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393B" w:rsidRPr="00AB7DA7" w:rsidRDefault="000B393B" w:rsidP="000B393B">
      <w:pPr>
        <w:spacing w:line="360" w:lineRule="auto"/>
        <w:jc w:val="center"/>
        <w:outlineLvl w:val="0"/>
        <w:rPr>
          <w:rFonts w:ascii="仿宋" w:eastAsia="仿宋" w:hAnsi="仿宋" w:cs="仿宋"/>
          <w:b/>
          <w:sz w:val="28"/>
          <w:szCs w:val="28"/>
        </w:rPr>
      </w:pPr>
      <w:bookmarkStart w:id="0" w:name="_Toc3992"/>
      <w:bookmarkStart w:id="1" w:name="_Toc16332"/>
      <w:r w:rsidRPr="00AB7DA7">
        <w:rPr>
          <w:rFonts w:ascii="微软雅黑" w:eastAsia="微软雅黑" w:hAnsi="微软雅黑" w:cs="微软雅黑" w:hint="eastAsia"/>
          <w:b/>
          <w:sz w:val="28"/>
          <w:szCs w:val="28"/>
        </w:rPr>
        <w:t>第六种 行业会议/赛事综述式写作指南</w:t>
      </w:r>
      <w:bookmarkEnd w:id="0"/>
      <w:bookmarkEnd w:id="1"/>
    </w:p>
    <w:p w:rsidR="000B393B" w:rsidRPr="00AB7DA7" w:rsidRDefault="000B393B" w:rsidP="000B393B">
      <w:pPr>
        <w:spacing w:line="360" w:lineRule="auto"/>
        <w:ind w:firstLineChars="200" w:firstLine="560"/>
        <w:rPr>
          <w:rFonts w:ascii="微软雅黑" w:eastAsia="微软雅黑" w:hAnsi="微软雅黑" w:cs="微软雅黑"/>
          <w:sz w:val="28"/>
          <w:szCs w:val="28"/>
        </w:rPr>
      </w:pPr>
      <w:r w:rsidRPr="00AB7DA7">
        <w:rPr>
          <w:rFonts w:ascii="微软雅黑" w:eastAsia="微软雅黑" w:hAnsi="微软雅黑" w:cs="微软雅黑" w:hint="eastAsia"/>
          <w:sz w:val="28"/>
          <w:szCs w:val="28"/>
        </w:rPr>
        <w:t>一、类型界定</w:t>
      </w:r>
    </w:p>
    <w:p w:rsidR="000B393B" w:rsidRPr="00AB7DA7" w:rsidRDefault="000B393B" w:rsidP="000B393B">
      <w:pPr>
        <w:spacing w:line="360" w:lineRule="auto"/>
        <w:ind w:firstLineChars="200" w:firstLine="560"/>
        <w:rPr>
          <w:rFonts w:ascii="仿宋" w:eastAsia="仿宋" w:hAnsi="仿宋" w:cs="仿宋"/>
          <w:sz w:val="28"/>
          <w:szCs w:val="28"/>
        </w:rPr>
      </w:pPr>
      <w:r w:rsidRPr="00AB7DA7">
        <w:rPr>
          <w:rFonts w:ascii="仿宋" w:eastAsia="仿宋" w:hAnsi="仿宋" w:cs="仿宋" w:hint="eastAsia"/>
          <w:sz w:val="28"/>
          <w:szCs w:val="28"/>
        </w:rPr>
        <w:t>行业会议/赛事综述式毕业论文，是针对本专业所涉及的具体行业，专业学术会议、专业赛事，进行收集、整理、综述以及评述，以培养学生对本专业、行业的发展的敏锐度，学以致用，与时俱进。</w:t>
      </w:r>
    </w:p>
    <w:p w:rsidR="000B393B" w:rsidRPr="00AB7DA7" w:rsidRDefault="000B393B" w:rsidP="000B393B">
      <w:pPr>
        <w:spacing w:line="360" w:lineRule="auto"/>
        <w:ind w:firstLineChars="200" w:firstLine="560"/>
        <w:rPr>
          <w:rFonts w:ascii="仿宋" w:eastAsia="仿宋" w:hAnsi="仿宋" w:cs="仿宋"/>
          <w:sz w:val="28"/>
          <w:szCs w:val="28"/>
        </w:rPr>
      </w:pPr>
      <w:r w:rsidRPr="00AB7DA7">
        <w:rPr>
          <w:rFonts w:ascii="仿宋" w:eastAsia="仿宋" w:hAnsi="仿宋" w:cs="仿宋" w:hint="eastAsia"/>
          <w:sz w:val="28"/>
          <w:szCs w:val="28"/>
        </w:rPr>
        <w:t>在撰写综述的过程中，可以吸收和借鉴该领域的重要理论和研究方法，同时了解该领域的最新研究动态，走在学术前沿。行业会议/赛事综述，适合众多非实操性的学科。</w:t>
      </w:r>
    </w:p>
    <w:p w:rsidR="000B393B" w:rsidRPr="00AB7DA7" w:rsidRDefault="000B393B" w:rsidP="000B393B">
      <w:pPr>
        <w:tabs>
          <w:tab w:val="left" w:pos="3612"/>
        </w:tabs>
        <w:spacing w:line="360" w:lineRule="auto"/>
        <w:ind w:firstLineChars="200" w:firstLine="560"/>
        <w:rPr>
          <w:rFonts w:ascii="微软雅黑" w:eastAsia="微软雅黑" w:hAnsi="微软雅黑" w:cs="微软雅黑"/>
          <w:sz w:val="28"/>
          <w:szCs w:val="28"/>
        </w:rPr>
      </w:pPr>
      <w:r w:rsidRPr="00AB7DA7">
        <w:rPr>
          <w:rFonts w:ascii="微软雅黑" w:eastAsia="微软雅黑" w:hAnsi="微软雅黑" w:cs="微软雅黑" w:hint="eastAsia"/>
          <w:sz w:val="28"/>
          <w:szCs w:val="28"/>
        </w:rPr>
        <w:t>二、选题要点</w:t>
      </w:r>
      <w:r w:rsidRPr="00AB7DA7">
        <w:rPr>
          <w:rFonts w:ascii="微软雅黑" w:eastAsia="微软雅黑" w:hAnsi="微软雅黑" w:cs="微软雅黑"/>
          <w:sz w:val="28"/>
          <w:szCs w:val="28"/>
        </w:rPr>
        <w:tab/>
      </w:r>
    </w:p>
    <w:p w:rsidR="000B393B" w:rsidRPr="00AB7DA7" w:rsidRDefault="000B393B" w:rsidP="000B393B">
      <w:pPr>
        <w:spacing w:line="360" w:lineRule="auto"/>
        <w:ind w:firstLineChars="200" w:firstLine="562"/>
        <w:rPr>
          <w:rFonts w:ascii="仿宋" w:eastAsia="仿宋" w:hAnsi="仿宋" w:cs="仿宋"/>
          <w:sz w:val="28"/>
          <w:szCs w:val="28"/>
        </w:rPr>
      </w:pPr>
      <w:r w:rsidRPr="00AB7DA7">
        <w:rPr>
          <w:rFonts w:ascii="仿宋" w:eastAsia="仿宋" w:hAnsi="仿宋" w:cs="仿宋" w:hint="eastAsia"/>
          <w:b/>
          <w:sz w:val="28"/>
          <w:szCs w:val="28"/>
        </w:rPr>
        <w:t>（一）差异性：</w:t>
      </w:r>
      <w:r w:rsidRPr="00AB7DA7">
        <w:rPr>
          <w:rFonts w:ascii="仿宋" w:eastAsia="仿宋" w:hAnsi="仿宋" w:cs="仿宋" w:hint="eastAsia"/>
          <w:sz w:val="28"/>
          <w:szCs w:val="28"/>
        </w:rPr>
        <w:t>行业会议和赛事存在很大的差异，首先要确定论文论述的对象属于行业会议，还是行业赛事。一般竞技类的活动都应该归入行业赛事一类。</w:t>
      </w:r>
    </w:p>
    <w:p w:rsidR="000B393B" w:rsidRPr="00AB7DA7" w:rsidRDefault="000B393B" w:rsidP="000B393B">
      <w:pPr>
        <w:spacing w:line="360" w:lineRule="auto"/>
        <w:ind w:firstLineChars="200" w:firstLine="562"/>
        <w:rPr>
          <w:rFonts w:ascii="仿宋" w:eastAsia="仿宋" w:hAnsi="仿宋" w:cs="仿宋"/>
          <w:sz w:val="28"/>
          <w:szCs w:val="28"/>
        </w:rPr>
      </w:pPr>
      <w:r w:rsidRPr="00AB7DA7">
        <w:rPr>
          <w:rFonts w:ascii="仿宋" w:eastAsia="仿宋" w:hAnsi="仿宋" w:cs="仿宋" w:hint="eastAsia"/>
          <w:b/>
          <w:bCs/>
          <w:sz w:val="28"/>
          <w:szCs w:val="28"/>
        </w:rPr>
        <w:t>（二）真实性：</w:t>
      </w:r>
      <w:r w:rsidRPr="00AB7DA7">
        <w:rPr>
          <w:rFonts w:ascii="仿宋" w:eastAsia="仿宋" w:hAnsi="仿宋" w:cs="仿宋" w:hint="eastAsia"/>
          <w:sz w:val="28"/>
          <w:szCs w:val="28"/>
        </w:rPr>
        <w:t>撰写行业会议/赛事综述式毕业论文要根据行业会议/赛事的实际情况来进行写作，不能杜撰和任意改写行业会议/赛事的实际情况，在实际情况的基础之上进行评述。在务实、求是的同时，要求选题新颖，能反映出会议/赛事的最新成果和最新动态。</w:t>
      </w:r>
    </w:p>
    <w:p w:rsidR="000B393B" w:rsidRPr="00AB7DA7" w:rsidRDefault="000B393B" w:rsidP="000B393B">
      <w:pPr>
        <w:spacing w:line="360" w:lineRule="auto"/>
        <w:ind w:firstLineChars="200" w:firstLine="560"/>
        <w:rPr>
          <w:rFonts w:ascii="微软雅黑" w:eastAsia="微软雅黑" w:hAnsi="微软雅黑" w:cs="微软雅黑"/>
          <w:sz w:val="28"/>
          <w:szCs w:val="28"/>
        </w:rPr>
      </w:pPr>
      <w:r w:rsidRPr="00AB7DA7">
        <w:rPr>
          <w:rFonts w:ascii="微软雅黑" w:eastAsia="微软雅黑" w:hAnsi="微软雅黑" w:cs="微软雅黑" w:hint="eastAsia"/>
          <w:sz w:val="28"/>
          <w:szCs w:val="28"/>
        </w:rPr>
        <w:t>三、写作要点</w:t>
      </w:r>
    </w:p>
    <w:p w:rsidR="000B393B" w:rsidRPr="00AB7DA7" w:rsidRDefault="000B393B" w:rsidP="000B393B">
      <w:pPr>
        <w:spacing w:line="360" w:lineRule="auto"/>
        <w:ind w:firstLineChars="200" w:firstLine="562"/>
        <w:rPr>
          <w:rFonts w:ascii="仿宋" w:eastAsia="仿宋" w:hAnsi="仿宋" w:cs="仿宋"/>
          <w:sz w:val="28"/>
          <w:szCs w:val="28"/>
        </w:rPr>
      </w:pPr>
      <w:r w:rsidRPr="00AB7DA7">
        <w:rPr>
          <w:rFonts w:ascii="仿宋" w:eastAsia="仿宋" w:hAnsi="仿宋" w:cs="仿宋" w:hint="eastAsia"/>
          <w:b/>
          <w:bCs/>
          <w:sz w:val="28"/>
          <w:szCs w:val="28"/>
        </w:rPr>
        <w:t>（一）交代基本事实</w:t>
      </w:r>
      <w:r w:rsidRPr="00AB7DA7">
        <w:rPr>
          <w:rFonts w:ascii="仿宋" w:eastAsia="仿宋" w:hAnsi="仿宋" w:cs="仿宋" w:hint="eastAsia"/>
          <w:sz w:val="28"/>
          <w:szCs w:val="28"/>
        </w:rPr>
        <w:t>：交代清楚行业会议/赛事的背景和基本情况，这就是新闻的五要素：时间、地点、人物、事件、原由。这些基本事实都需要以简洁而准确的语言表达出来。</w:t>
      </w:r>
    </w:p>
    <w:p w:rsidR="000B393B" w:rsidRPr="00AB7DA7" w:rsidRDefault="000B393B" w:rsidP="000B393B">
      <w:pPr>
        <w:spacing w:line="360" w:lineRule="auto"/>
        <w:ind w:firstLineChars="200" w:firstLine="562"/>
        <w:rPr>
          <w:rFonts w:ascii="仿宋" w:eastAsia="仿宋" w:hAnsi="仿宋" w:cs="仿宋"/>
          <w:sz w:val="28"/>
          <w:szCs w:val="28"/>
        </w:rPr>
      </w:pPr>
      <w:r w:rsidRPr="00AB7DA7">
        <w:rPr>
          <w:rFonts w:ascii="仿宋" w:eastAsia="仿宋" w:hAnsi="仿宋" w:cs="仿宋" w:hint="eastAsia"/>
          <w:b/>
          <w:bCs/>
          <w:sz w:val="28"/>
          <w:szCs w:val="28"/>
        </w:rPr>
        <w:t>（二）把握文字风格</w:t>
      </w:r>
      <w:r w:rsidRPr="00AB7DA7">
        <w:rPr>
          <w:rFonts w:ascii="仿宋" w:eastAsia="仿宋" w:hAnsi="仿宋" w:cs="仿宋" w:hint="eastAsia"/>
          <w:sz w:val="28"/>
          <w:szCs w:val="28"/>
        </w:rPr>
        <w:t>：一般来说，综述为基本事实，陈述时需要以议论说明性文字为主，不需要文学性的描写和抒情。</w:t>
      </w:r>
    </w:p>
    <w:p w:rsidR="000B393B" w:rsidRPr="00AB7DA7" w:rsidRDefault="000B393B" w:rsidP="000B393B">
      <w:pPr>
        <w:spacing w:line="360" w:lineRule="auto"/>
        <w:ind w:firstLineChars="200" w:firstLine="562"/>
        <w:rPr>
          <w:rFonts w:ascii="仿宋" w:eastAsia="仿宋" w:hAnsi="仿宋" w:cs="仿宋"/>
          <w:sz w:val="28"/>
          <w:szCs w:val="28"/>
        </w:rPr>
      </w:pPr>
      <w:r w:rsidRPr="00AB7DA7">
        <w:rPr>
          <w:rFonts w:ascii="仿宋" w:eastAsia="仿宋" w:hAnsi="仿宋" w:cs="仿宋" w:hint="eastAsia"/>
          <w:b/>
          <w:bCs/>
          <w:sz w:val="28"/>
          <w:szCs w:val="28"/>
        </w:rPr>
        <w:lastRenderedPageBreak/>
        <w:t>（三）平衡主次关系</w:t>
      </w:r>
      <w:r w:rsidRPr="00AB7DA7">
        <w:rPr>
          <w:rFonts w:ascii="仿宋" w:eastAsia="仿宋" w:hAnsi="仿宋" w:cs="仿宋" w:hint="eastAsia"/>
          <w:sz w:val="28"/>
          <w:szCs w:val="28"/>
        </w:rPr>
        <w:t>：1、行业会议。关注重要人物，兼顾各方利益；以较多的篇幅来反映重要内容，适当合并处理，对于一般的交流和自由发言可以根据具体情况取舍；对于出席会议的重要人物和发言以及会议中所</w:t>
      </w:r>
      <w:proofErr w:type="gramStart"/>
      <w:r w:rsidRPr="00AB7DA7">
        <w:rPr>
          <w:rFonts w:ascii="仿宋" w:eastAsia="仿宋" w:hAnsi="仿宋" w:cs="仿宋" w:hint="eastAsia"/>
          <w:sz w:val="28"/>
          <w:szCs w:val="28"/>
        </w:rPr>
        <w:t>作出</w:t>
      </w:r>
      <w:proofErr w:type="gramEnd"/>
      <w:r w:rsidRPr="00AB7DA7">
        <w:rPr>
          <w:rFonts w:ascii="仿宋" w:eastAsia="仿宋" w:hAnsi="仿宋" w:cs="仿宋" w:hint="eastAsia"/>
          <w:sz w:val="28"/>
          <w:szCs w:val="28"/>
        </w:rPr>
        <w:t>的重大决策要给予重点的关注。2、行业赛事。重点关注赛事的结果，并参考同类赛事的往届成绩，分析本次赛事结果的原因，从而为行业赛事的举办提供有益的参考。</w:t>
      </w:r>
    </w:p>
    <w:p w:rsidR="000B393B" w:rsidRPr="00AB7DA7" w:rsidRDefault="000B393B" w:rsidP="000B393B">
      <w:pPr>
        <w:spacing w:line="360" w:lineRule="auto"/>
        <w:ind w:firstLineChars="200" w:firstLine="562"/>
        <w:rPr>
          <w:rFonts w:ascii="仿宋" w:eastAsia="仿宋" w:hAnsi="仿宋" w:cs="仿宋"/>
          <w:sz w:val="28"/>
          <w:szCs w:val="28"/>
        </w:rPr>
      </w:pPr>
      <w:r w:rsidRPr="00AB7DA7">
        <w:rPr>
          <w:rFonts w:ascii="仿宋" w:eastAsia="仿宋" w:hAnsi="仿宋" w:cs="仿宋" w:hint="eastAsia"/>
          <w:b/>
          <w:bCs/>
          <w:sz w:val="28"/>
          <w:szCs w:val="28"/>
        </w:rPr>
        <w:t>（四）学术性：</w:t>
      </w:r>
      <w:r w:rsidRPr="00AB7DA7">
        <w:rPr>
          <w:rFonts w:ascii="仿宋" w:eastAsia="仿宋" w:hAnsi="仿宋" w:cs="仿宋" w:hint="eastAsia"/>
          <w:sz w:val="28"/>
          <w:szCs w:val="28"/>
        </w:rPr>
        <w:t>行业会议/赛事综述虽为综述，但在综述的撰写过程中要有明确的学术意识，同时在行文中要使用专业术语，并结合专业的基本理论予以评述，以确保综述的学术性。</w:t>
      </w:r>
    </w:p>
    <w:p w:rsidR="000B393B" w:rsidRPr="00AB7DA7" w:rsidRDefault="000B393B" w:rsidP="000B393B">
      <w:pPr>
        <w:spacing w:line="360" w:lineRule="auto"/>
        <w:ind w:firstLineChars="200" w:firstLine="562"/>
        <w:rPr>
          <w:rFonts w:ascii="仿宋" w:eastAsia="仿宋" w:hAnsi="仿宋" w:cs="仿宋"/>
          <w:sz w:val="28"/>
          <w:szCs w:val="28"/>
        </w:rPr>
      </w:pPr>
      <w:r w:rsidRPr="00AB7DA7">
        <w:rPr>
          <w:rFonts w:ascii="仿宋" w:eastAsia="仿宋" w:hAnsi="仿宋" w:cs="仿宋" w:hint="eastAsia"/>
          <w:b/>
          <w:bCs/>
          <w:sz w:val="28"/>
          <w:szCs w:val="28"/>
        </w:rPr>
        <w:t>（五）写作格式：</w:t>
      </w:r>
      <w:r w:rsidRPr="00AB7DA7">
        <w:rPr>
          <w:rFonts w:ascii="仿宋" w:eastAsia="仿宋" w:hAnsi="仿宋" w:cs="仿宋" w:hint="eastAsia"/>
          <w:sz w:val="28"/>
          <w:szCs w:val="28"/>
        </w:rPr>
        <w:t>行业会议/赛事综述毕业论文应依次包括封面、目录、摘要、正文、参考文献、附录、致谢等部分。</w:t>
      </w:r>
    </w:p>
    <w:p w:rsidR="000B393B" w:rsidRPr="00AB7DA7" w:rsidRDefault="000B393B" w:rsidP="000B393B">
      <w:pPr>
        <w:spacing w:line="360" w:lineRule="auto"/>
        <w:ind w:firstLineChars="200" w:firstLine="562"/>
        <w:rPr>
          <w:rFonts w:ascii="仿宋" w:eastAsia="仿宋" w:hAnsi="仿宋" w:cs="仿宋"/>
          <w:b/>
          <w:bCs/>
          <w:sz w:val="28"/>
          <w:szCs w:val="28"/>
        </w:rPr>
      </w:pPr>
      <w:r w:rsidRPr="00AB7DA7">
        <w:rPr>
          <w:rFonts w:ascii="仿宋" w:eastAsia="仿宋" w:hAnsi="仿宋" w:cs="仿宋" w:hint="eastAsia"/>
          <w:b/>
          <w:bCs/>
          <w:sz w:val="28"/>
          <w:szCs w:val="28"/>
        </w:rPr>
        <w:t>1．封面</w:t>
      </w:r>
    </w:p>
    <w:p w:rsidR="000B393B" w:rsidRPr="00AB7DA7" w:rsidRDefault="000B393B" w:rsidP="000B393B">
      <w:pPr>
        <w:spacing w:line="360" w:lineRule="auto"/>
        <w:ind w:firstLineChars="200" w:firstLine="560"/>
        <w:rPr>
          <w:rFonts w:ascii="仿宋" w:eastAsia="仿宋" w:hAnsi="仿宋" w:cs="仿宋"/>
          <w:sz w:val="28"/>
          <w:szCs w:val="28"/>
        </w:rPr>
      </w:pPr>
      <w:r w:rsidRPr="00AB7DA7">
        <w:rPr>
          <w:rFonts w:ascii="仿宋" w:eastAsia="仿宋" w:hAnsi="仿宋" w:cs="仿宋" w:hint="eastAsia"/>
          <w:sz w:val="28"/>
          <w:szCs w:val="28"/>
        </w:rPr>
        <w:t>按要求填写封面所有内容。</w:t>
      </w:r>
    </w:p>
    <w:p w:rsidR="000B393B" w:rsidRPr="00AB7DA7" w:rsidRDefault="000B393B" w:rsidP="000B393B">
      <w:pPr>
        <w:spacing w:line="360" w:lineRule="auto"/>
        <w:ind w:firstLineChars="200" w:firstLine="562"/>
        <w:rPr>
          <w:rFonts w:ascii="仿宋" w:eastAsia="仿宋" w:hAnsi="仿宋" w:cs="仿宋"/>
          <w:b/>
          <w:bCs/>
          <w:sz w:val="28"/>
          <w:szCs w:val="28"/>
        </w:rPr>
      </w:pPr>
      <w:r w:rsidRPr="00AB7DA7">
        <w:rPr>
          <w:rFonts w:ascii="仿宋" w:eastAsia="仿宋" w:hAnsi="仿宋" w:cs="仿宋" w:hint="eastAsia"/>
          <w:b/>
          <w:bCs/>
          <w:sz w:val="28"/>
          <w:szCs w:val="28"/>
        </w:rPr>
        <w:t>2．目录</w:t>
      </w:r>
    </w:p>
    <w:p w:rsidR="000B393B" w:rsidRPr="00AB7DA7" w:rsidRDefault="000B393B" w:rsidP="000B393B">
      <w:pPr>
        <w:spacing w:line="360" w:lineRule="auto"/>
        <w:ind w:firstLineChars="200" w:firstLine="560"/>
        <w:rPr>
          <w:rFonts w:ascii="仿宋" w:eastAsia="仿宋" w:hAnsi="仿宋" w:cs="仿宋"/>
          <w:sz w:val="28"/>
          <w:szCs w:val="28"/>
        </w:rPr>
      </w:pPr>
      <w:r w:rsidRPr="00AB7DA7">
        <w:rPr>
          <w:rFonts w:ascii="仿宋" w:eastAsia="仿宋" w:hAnsi="仿宋" w:cs="仿宋" w:hint="eastAsia"/>
          <w:sz w:val="28"/>
          <w:szCs w:val="28"/>
        </w:rPr>
        <w:t>独立成页，包括摘要，正文中的一级、二级标题，参考文献、附录、致谢等项目所在的页码。</w:t>
      </w:r>
    </w:p>
    <w:p w:rsidR="000B393B" w:rsidRPr="00AB7DA7" w:rsidRDefault="000B393B" w:rsidP="000B393B">
      <w:pPr>
        <w:spacing w:line="360" w:lineRule="auto"/>
        <w:ind w:firstLineChars="200" w:firstLine="562"/>
        <w:rPr>
          <w:rFonts w:ascii="仿宋" w:eastAsia="仿宋" w:hAnsi="仿宋" w:cs="仿宋"/>
          <w:b/>
          <w:bCs/>
          <w:sz w:val="28"/>
          <w:szCs w:val="28"/>
        </w:rPr>
      </w:pPr>
      <w:r w:rsidRPr="00AB7DA7">
        <w:rPr>
          <w:rFonts w:ascii="仿宋" w:eastAsia="仿宋" w:hAnsi="仿宋" w:cs="仿宋" w:hint="eastAsia"/>
          <w:b/>
          <w:bCs/>
          <w:sz w:val="28"/>
          <w:szCs w:val="28"/>
        </w:rPr>
        <w:t>3．摘要</w:t>
      </w:r>
    </w:p>
    <w:p w:rsidR="000B393B" w:rsidRPr="00AB7DA7" w:rsidRDefault="000B393B" w:rsidP="000B393B">
      <w:pPr>
        <w:spacing w:line="360" w:lineRule="auto"/>
        <w:ind w:firstLineChars="200" w:firstLine="560"/>
        <w:rPr>
          <w:rFonts w:ascii="仿宋" w:eastAsia="仿宋" w:hAnsi="仿宋" w:cs="仿宋"/>
          <w:sz w:val="28"/>
          <w:szCs w:val="28"/>
        </w:rPr>
      </w:pPr>
      <w:r w:rsidRPr="00AB7DA7">
        <w:rPr>
          <w:rFonts w:ascii="仿宋" w:eastAsia="仿宋" w:hAnsi="仿宋" w:cs="仿宋" w:hint="eastAsia"/>
          <w:sz w:val="28"/>
          <w:szCs w:val="28"/>
        </w:rPr>
        <w:t>摘要是对论文的内容不加注释和评论的简短陈述，是文章内容的简单介绍，主要包括行业会议/赛事的时间、地点、人物，以及意义等，一般为300字左右。摘要一般不详细介绍论文的内容，不描述研究过程，不做自我评价。</w:t>
      </w:r>
    </w:p>
    <w:p w:rsidR="000B393B" w:rsidRPr="00AB7DA7" w:rsidRDefault="000B393B" w:rsidP="000B393B">
      <w:pPr>
        <w:spacing w:line="360" w:lineRule="auto"/>
        <w:ind w:firstLineChars="200" w:firstLine="560"/>
        <w:rPr>
          <w:rFonts w:ascii="仿宋" w:eastAsia="仿宋" w:hAnsi="仿宋" w:cs="仿宋"/>
          <w:b/>
          <w:bCs/>
          <w:sz w:val="28"/>
          <w:szCs w:val="28"/>
        </w:rPr>
      </w:pPr>
      <w:r w:rsidRPr="00AB7DA7">
        <w:rPr>
          <w:rFonts w:ascii="仿宋" w:eastAsia="仿宋" w:hAnsi="仿宋" w:cs="仿宋" w:hint="eastAsia"/>
          <w:sz w:val="28"/>
          <w:szCs w:val="28"/>
        </w:rPr>
        <w:t>论文摘要后另起一行来注明本文的关键词，关键词必须能够覆盖</w:t>
      </w:r>
      <w:r w:rsidRPr="00AB7DA7">
        <w:rPr>
          <w:rFonts w:ascii="仿宋" w:eastAsia="仿宋" w:hAnsi="仿宋" w:cs="仿宋" w:hint="eastAsia"/>
          <w:sz w:val="28"/>
          <w:szCs w:val="28"/>
        </w:rPr>
        <w:lastRenderedPageBreak/>
        <w:t>论文内容的通用专业术语，符合学科分类，一般为3～5个，按照词条的外延层次从大到小排列。</w:t>
      </w:r>
    </w:p>
    <w:p w:rsidR="000B393B" w:rsidRPr="00AB7DA7" w:rsidRDefault="000B393B" w:rsidP="000B393B">
      <w:pPr>
        <w:spacing w:line="360" w:lineRule="auto"/>
        <w:ind w:firstLineChars="200" w:firstLine="562"/>
        <w:rPr>
          <w:rFonts w:ascii="仿宋" w:eastAsia="仿宋" w:hAnsi="仿宋" w:cs="仿宋"/>
          <w:b/>
          <w:bCs/>
          <w:sz w:val="28"/>
          <w:szCs w:val="28"/>
        </w:rPr>
      </w:pPr>
      <w:r w:rsidRPr="00AB7DA7">
        <w:rPr>
          <w:rFonts w:ascii="仿宋" w:eastAsia="仿宋" w:hAnsi="仿宋" w:cs="仿宋" w:hint="eastAsia"/>
          <w:b/>
          <w:bCs/>
          <w:sz w:val="28"/>
          <w:szCs w:val="28"/>
        </w:rPr>
        <w:t>4．正文</w:t>
      </w:r>
    </w:p>
    <w:p w:rsidR="000B393B" w:rsidRPr="00AB7DA7" w:rsidRDefault="000B393B" w:rsidP="000B393B">
      <w:pPr>
        <w:spacing w:line="360" w:lineRule="auto"/>
        <w:ind w:firstLineChars="200" w:firstLine="560"/>
        <w:rPr>
          <w:rFonts w:ascii="仿宋" w:eastAsia="仿宋" w:hAnsi="仿宋" w:cs="仿宋"/>
          <w:sz w:val="28"/>
          <w:szCs w:val="28"/>
        </w:rPr>
      </w:pPr>
      <w:r w:rsidRPr="00AB7DA7">
        <w:rPr>
          <w:rFonts w:ascii="仿宋" w:eastAsia="仿宋" w:hAnsi="仿宋" w:cs="仿宋" w:hint="eastAsia"/>
          <w:sz w:val="28"/>
          <w:szCs w:val="28"/>
        </w:rPr>
        <w:t>包括绪论、论文主体和结论，正文文字数一般应在5000字左右。</w:t>
      </w:r>
    </w:p>
    <w:p w:rsidR="000B393B" w:rsidRPr="00AB7DA7" w:rsidRDefault="000B393B" w:rsidP="000B393B">
      <w:pPr>
        <w:spacing w:line="360" w:lineRule="auto"/>
        <w:ind w:firstLineChars="200" w:firstLine="560"/>
        <w:rPr>
          <w:rFonts w:ascii="仿宋" w:eastAsia="仿宋" w:hAnsi="仿宋" w:cs="仿宋"/>
          <w:sz w:val="28"/>
          <w:szCs w:val="28"/>
        </w:rPr>
      </w:pPr>
      <w:r w:rsidRPr="00AB7DA7">
        <w:rPr>
          <w:rFonts w:ascii="仿宋" w:eastAsia="仿宋" w:hAnsi="仿宋" w:cs="仿宋" w:hint="eastAsia"/>
          <w:sz w:val="28"/>
          <w:szCs w:val="28"/>
        </w:rPr>
        <w:t>（1）绪论</w:t>
      </w:r>
    </w:p>
    <w:p w:rsidR="000B393B" w:rsidRPr="00AB7DA7" w:rsidRDefault="000B393B" w:rsidP="000B393B">
      <w:pPr>
        <w:spacing w:line="360" w:lineRule="auto"/>
        <w:ind w:firstLineChars="200" w:firstLine="560"/>
        <w:rPr>
          <w:rFonts w:ascii="仿宋" w:eastAsia="仿宋" w:hAnsi="仿宋" w:cs="仿宋"/>
          <w:sz w:val="28"/>
          <w:szCs w:val="28"/>
        </w:rPr>
      </w:pPr>
      <w:r w:rsidRPr="00AB7DA7">
        <w:rPr>
          <w:rFonts w:ascii="仿宋" w:eastAsia="仿宋" w:hAnsi="仿宋" w:cs="仿宋" w:hint="eastAsia"/>
          <w:sz w:val="28"/>
          <w:szCs w:val="28"/>
        </w:rPr>
        <w:t>绪论为</w:t>
      </w:r>
      <w:proofErr w:type="gramStart"/>
      <w:r w:rsidRPr="00AB7DA7">
        <w:rPr>
          <w:rFonts w:ascii="仿宋" w:eastAsia="仿宋" w:hAnsi="仿宋" w:cs="仿宋" w:hint="eastAsia"/>
          <w:sz w:val="28"/>
          <w:szCs w:val="28"/>
        </w:rPr>
        <w:t>正文第</w:t>
      </w:r>
      <w:proofErr w:type="gramEnd"/>
      <w:r w:rsidRPr="00AB7DA7">
        <w:rPr>
          <w:rFonts w:ascii="仿宋" w:eastAsia="仿宋" w:hAnsi="仿宋" w:cs="仿宋" w:hint="eastAsia"/>
          <w:sz w:val="28"/>
          <w:szCs w:val="28"/>
        </w:rPr>
        <w:t>一部分内容，简单论述本项行业会议/赛事综述开展的时间和地点，以及出席本次会议/赛事的重要代表人物。</w:t>
      </w:r>
    </w:p>
    <w:p w:rsidR="000B393B" w:rsidRPr="00AB7DA7" w:rsidRDefault="000B393B" w:rsidP="000B393B">
      <w:pPr>
        <w:spacing w:line="360" w:lineRule="auto"/>
        <w:ind w:firstLineChars="200" w:firstLine="560"/>
        <w:rPr>
          <w:rFonts w:ascii="仿宋" w:eastAsia="仿宋" w:hAnsi="仿宋" w:cs="仿宋"/>
          <w:sz w:val="28"/>
          <w:szCs w:val="28"/>
        </w:rPr>
      </w:pPr>
      <w:r w:rsidRPr="00AB7DA7">
        <w:rPr>
          <w:rFonts w:ascii="仿宋" w:eastAsia="仿宋" w:hAnsi="仿宋" w:cs="仿宋" w:hint="eastAsia"/>
          <w:sz w:val="28"/>
          <w:szCs w:val="28"/>
        </w:rPr>
        <w:t>（2）论文主体</w:t>
      </w:r>
    </w:p>
    <w:p w:rsidR="000B393B" w:rsidRPr="00AB7DA7" w:rsidRDefault="000B393B" w:rsidP="000B393B">
      <w:pPr>
        <w:spacing w:line="360" w:lineRule="auto"/>
        <w:ind w:firstLineChars="200" w:firstLine="560"/>
        <w:rPr>
          <w:rFonts w:ascii="仿宋" w:eastAsia="仿宋" w:hAnsi="仿宋" w:cs="仿宋"/>
          <w:sz w:val="28"/>
          <w:szCs w:val="28"/>
        </w:rPr>
      </w:pPr>
      <w:r w:rsidRPr="00AB7DA7">
        <w:rPr>
          <w:rFonts w:ascii="仿宋" w:eastAsia="仿宋" w:hAnsi="仿宋" w:cs="仿宋" w:hint="eastAsia"/>
          <w:sz w:val="28"/>
          <w:szCs w:val="28"/>
        </w:rPr>
        <w:t>行业会议/赛事的具体内容是毕业论文的核心部分，在正文中应将行业会议/赛事的优秀成果和突出表现进行加工整理和分析研究，行业会议/赛事综述要反映真实情况，数据可靠，文字精炼，条理分明，重点突出，能点明会议的开展的意义。</w:t>
      </w:r>
    </w:p>
    <w:p w:rsidR="000B393B" w:rsidRPr="00AB7DA7" w:rsidRDefault="000B393B" w:rsidP="000B393B">
      <w:pPr>
        <w:spacing w:line="360" w:lineRule="auto"/>
        <w:ind w:firstLineChars="200" w:firstLine="560"/>
        <w:rPr>
          <w:rFonts w:ascii="仿宋" w:eastAsia="仿宋" w:hAnsi="仿宋" w:cs="仿宋"/>
          <w:sz w:val="28"/>
          <w:szCs w:val="28"/>
        </w:rPr>
      </w:pPr>
      <w:r w:rsidRPr="00AB7DA7">
        <w:rPr>
          <w:rFonts w:ascii="仿宋" w:eastAsia="仿宋" w:hAnsi="仿宋" w:cs="仿宋" w:hint="eastAsia"/>
          <w:sz w:val="28"/>
          <w:szCs w:val="28"/>
        </w:rPr>
        <w:t>（3）结论</w:t>
      </w:r>
    </w:p>
    <w:p w:rsidR="000B393B" w:rsidRPr="00AB7DA7" w:rsidRDefault="000B393B" w:rsidP="000B393B">
      <w:pPr>
        <w:spacing w:line="360" w:lineRule="auto"/>
        <w:ind w:firstLineChars="200" w:firstLine="560"/>
        <w:rPr>
          <w:rFonts w:ascii="仿宋" w:eastAsia="仿宋" w:hAnsi="仿宋" w:cs="仿宋"/>
          <w:sz w:val="28"/>
          <w:szCs w:val="28"/>
        </w:rPr>
      </w:pPr>
      <w:r w:rsidRPr="00AB7DA7">
        <w:rPr>
          <w:rFonts w:ascii="仿宋" w:eastAsia="仿宋" w:hAnsi="仿宋" w:cs="仿宋" w:hint="eastAsia"/>
          <w:sz w:val="28"/>
          <w:szCs w:val="28"/>
        </w:rPr>
        <w:t>结论为正文的最后一部分，对行业会议/赛事所产生的主要成果予以归纳和总结，并阐明其意义和影响。</w:t>
      </w:r>
    </w:p>
    <w:p w:rsidR="000B393B" w:rsidRPr="00AB7DA7" w:rsidRDefault="000B393B" w:rsidP="000B393B">
      <w:pPr>
        <w:spacing w:line="360" w:lineRule="auto"/>
        <w:ind w:firstLineChars="200" w:firstLine="560"/>
        <w:rPr>
          <w:rFonts w:ascii="仿宋" w:eastAsia="仿宋" w:hAnsi="仿宋" w:cs="仿宋"/>
          <w:b/>
          <w:bCs/>
          <w:sz w:val="28"/>
          <w:szCs w:val="28"/>
        </w:rPr>
      </w:pPr>
      <w:r w:rsidRPr="00AB7DA7">
        <w:rPr>
          <w:rFonts w:ascii="仿宋" w:eastAsia="仿宋" w:hAnsi="仿宋" w:cs="仿宋" w:hint="eastAsia"/>
          <w:sz w:val="28"/>
          <w:szCs w:val="28"/>
        </w:rPr>
        <w:t xml:space="preserve"> </w:t>
      </w:r>
      <w:r w:rsidRPr="00AB7DA7">
        <w:rPr>
          <w:rFonts w:ascii="仿宋" w:eastAsia="仿宋" w:hAnsi="仿宋" w:cs="仿宋" w:hint="eastAsia"/>
          <w:b/>
          <w:bCs/>
          <w:sz w:val="28"/>
          <w:szCs w:val="28"/>
        </w:rPr>
        <w:t>5．参考文献</w:t>
      </w:r>
    </w:p>
    <w:p w:rsidR="000B393B" w:rsidRPr="00AB7DA7" w:rsidRDefault="000B393B" w:rsidP="000B393B">
      <w:pPr>
        <w:spacing w:line="360" w:lineRule="auto"/>
        <w:ind w:firstLineChars="200" w:firstLine="560"/>
        <w:rPr>
          <w:rFonts w:ascii="仿宋" w:eastAsia="仿宋" w:hAnsi="仿宋" w:cs="仿宋"/>
          <w:sz w:val="28"/>
          <w:szCs w:val="28"/>
        </w:rPr>
      </w:pPr>
      <w:r w:rsidRPr="00AB7DA7">
        <w:rPr>
          <w:rFonts w:ascii="仿宋" w:eastAsia="仿宋" w:hAnsi="仿宋" w:cs="仿宋" w:hint="eastAsia"/>
          <w:sz w:val="28"/>
          <w:szCs w:val="28"/>
        </w:rPr>
        <w:t>参考文献是论文不可或缺的组成部分。结论之后列出参考文献，并列出只限于作者阅读过的发表或出版与本专业密切相关的学术著作和学术期刊文献。本类毕业论文的参考文献以纸</w:t>
      </w:r>
      <w:proofErr w:type="gramStart"/>
      <w:r w:rsidRPr="00AB7DA7">
        <w:rPr>
          <w:rFonts w:ascii="仿宋" w:eastAsia="仿宋" w:hAnsi="仿宋" w:cs="仿宋" w:hint="eastAsia"/>
          <w:sz w:val="28"/>
          <w:szCs w:val="28"/>
        </w:rPr>
        <w:t>媒报道</w:t>
      </w:r>
      <w:proofErr w:type="gramEnd"/>
      <w:r w:rsidRPr="00AB7DA7">
        <w:rPr>
          <w:rFonts w:ascii="仿宋" w:eastAsia="仿宋" w:hAnsi="仿宋" w:cs="仿宋" w:hint="eastAsia"/>
          <w:sz w:val="28"/>
          <w:szCs w:val="28"/>
        </w:rPr>
        <w:t>为主。参考文献一般应在5篇以上。会报</w:t>
      </w:r>
      <w:r w:rsidRPr="00AB7DA7">
        <w:rPr>
          <w:rFonts w:ascii="仿宋" w:eastAsia="仿宋" w:hAnsi="仿宋" w:cs="仿宋"/>
          <w:sz w:val="28"/>
          <w:szCs w:val="28"/>
        </w:rPr>
        <w:t>综述类的选题</w:t>
      </w:r>
      <w:r w:rsidRPr="00AB7DA7">
        <w:rPr>
          <w:rFonts w:ascii="仿宋" w:eastAsia="仿宋" w:hAnsi="仿宋" w:cs="仿宋" w:hint="eastAsia"/>
          <w:sz w:val="28"/>
          <w:szCs w:val="28"/>
        </w:rPr>
        <w:t>也</w:t>
      </w:r>
      <w:r w:rsidRPr="00AB7DA7">
        <w:rPr>
          <w:rFonts w:ascii="仿宋" w:eastAsia="仿宋" w:hAnsi="仿宋" w:cs="仿宋"/>
          <w:sz w:val="28"/>
          <w:szCs w:val="28"/>
        </w:rPr>
        <w:t>可以不要参考文献。</w:t>
      </w:r>
      <w:r w:rsidRPr="00AB7DA7">
        <w:rPr>
          <w:rFonts w:ascii="仿宋" w:eastAsia="仿宋" w:hAnsi="仿宋" w:cs="仿宋" w:hint="eastAsia"/>
          <w:sz w:val="28"/>
          <w:szCs w:val="28"/>
        </w:rPr>
        <w:t>在写作</w:t>
      </w:r>
      <w:r w:rsidRPr="00AB7DA7">
        <w:rPr>
          <w:rFonts w:ascii="仿宋" w:eastAsia="仿宋" w:hAnsi="仿宋" w:cs="仿宋"/>
          <w:sz w:val="28"/>
          <w:szCs w:val="28"/>
        </w:rPr>
        <w:t>过程中确实参考过相关资料，可</w:t>
      </w:r>
      <w:r w:rsidRPr="00AB7DA7">
        <w:rPr>
          <w:rFonts w:ascii="仿宋" w:eastAsia="仿宋" w:hAnsi="仿宋" w:cs="仿宋" w:hint="eastAsia"/>
          <w:sz w:val="28"/>
          <w:szCs w:val="28"/>
        </w:rPr>
        <w:t>以</w:t>
      </w:r>
      <w:r w:rsidRPr="00AB7DA7">
        <w:rPr>
          <w:rFonts w:ascii="仿宋" w:eastAsia="仿宋" w:hAnsi="仿宋" w:cs="仿宋"/>
          <w:sz w:val="28"/>
          <w:szCs w:val="28"/>
        </w:rPr>
        <w:t>列出</w:t>
      </w:r>
      <w:r w:rsidRPr="00AB7DA7">
        <w:rPr>
          <w:rFonts w:ascii="仿宋" w:eastAsia="仿宋" w:hAnsi="仿宋" w:cs="仿宋" w:hint="eastAsia"/>
          <w:sz w:val="28"/>
          <w:szCs w:val="28"/>
        </w:rPr>
        <w:t>。</w:t>
      </w:r>
    </w:p>
    <w:p w:rsidR="000B393B" w:rsidRPr="00AB7DA7" w:rsidRDefault="000B393B" w:rsidP="000B393B">
      <w:pPr>
        <w:spacing w:line="360" w:lineRule="auto"/>
        <w:ind w:firstLineChars="200" w:firstLine="562"/>
        <w:rPr>
          <w:rFonts w:ascii="仿宋" w:eastAsia="仿宋" w:hAnsi="仿宋" w:cs="仿宋"/>
          <w:b/>
          <w:bCs/>
          <w:sz w:val="28"/>
          <w:szCs w:val="28"/>
        </w:rPr>
      </w:pPr>
      <w:r w:rsidRPr="00AB7DA7">
        <w:rPr>
          <w:rFonts w:ascii="仿宋" w:eastAsia="仿宋" w:hAnsi="仿宋" w:cs="仿宋" w:hint="eastAsia"/>
          <w:b/>
          <w:bCs/>
          <w:sz w:val="28"/>
          <w:szCs w:val="28"/>
        </w:rPr>
        <w:t>6．附录</w:t>
      </w:r>
    </w:p>
    <w:p w:rsidR="000B393B" w:rsidRPr="00AB7DA7" w:rsidRDefault="000B393B" w:rsidP="000B393B">
      <w:pPr>
        <w:spacing w:line="360" w:lineRule="auto"/>
        <w:ind w:firstLineChars="200" w:firstLine="560"/>
        <w:rPr>
          <w:rFonts w:ascii="仿宋" w:eastAsia="仿宋" w:hAnsi="仿宋" w:cs="仿宋"/>
          <w:sz w:val="28"/>
          <w:szCs w:val="28"/>
        </w:rPr>
      </w:pPr>
      <w:r w:rsidRPr="00AB7DA7">
        <w:rPr>
          <w:rFonts w:ascii="仿宋" w:eastAsia="仿宋" w:hAnsi="仿宋" w:cs="仿宋" w:hint="eastAsia"/>
          <w:sz w:val="28"/>
          <w:szCs w:val="28"/>
        </w:rPr>
        <w:lastRenderedPageBreak/>
        <w:t>凡不宜放在论文正文中，但又对论文确有作用的资料，</w:t>
      </w:r>
      <w:proofErr w:type="gramStart"/>
      <w:r w:rsidRPr="00AB7DA7">
        <w:rPr>
          <w:rFonts w:ascii="仿宋" w:eastAsia="仿宋" w:hAnsi="仿宋" w:cs="仿宋" w:hint="eastAsia"/>
          <w:sz w:val="28"/>
          <w:szCs w:val="28"/>
        </w:rPr>
        <w:t>如较为</w:t>
      </w:r>
      <w:proofErr w:type="gramEnd"/>
      <w:r w:rsidRPr="00AB7DA7">
        <w:rPr>
          <w:rFonts w:ascii="仿宋" w:eastAsia="仿宋" w:hAnsi="仿宋" w:cs="仿宋" w:hint="eastAsia"/>
          <w:sz w:val="28"/>
          <w:szCs w:val="28"/>
        </w:rPr>
        <w:t>冗长的点评过程、辅助性数据图表及有关说明等，可以编制成论文的附录。附录字数不计入论文文字数量。</w:t>
      </w:r>
    </w:p>
    <w:p w:rsidR="000B393B" w:rsidRPr="00AB7DA7" w:rsidRDefault="000B393B" w:rsidP="000B393B">
      <w:pPr>
        <w:spacing w:line="360" w:lineRule="auto"/>
        <w:ind w:firstLineChars="200" w:firstLine="562"/>
        <w:rPr>
          <w:rFonts w:ascii="仿宋" w:eastAsia="仿宋" w:hAnsi="仿宋" w:cs="仿宋"/>
          <w:b/>
          <w:sz w:val="28"/>
          <w:szCs w:val="28"/>
        </w:rPr>
      </w:pPr>
      <w:r w:rsidRPr="00AB7DA7">
        <w:rPr>
          <w:rFonts w:ascii="仿宋" w:eastAsia="仿宋" w:hAnsi="仿宋" w:cs="仿宋" w:hint="eastAsia"/>
          <w:b/>
          <w:sz w:val="28"/>
          <w:szCs w:val="28"/>
        </w:rPr>
        <w:t>7．致谢</w:t>
      </w:r>
    </w:p>
    <w:p w:rsidR="000B393B" w:rsidRDefault="000B393B" w:rsidP="000B393B">
      <w:pPr>
        <w:spacing w:line="360" w:lineRule="auto"/>
        <w:ind w:firstLineChars="200" w:firstLine="560"/>
        <w:rPr>
          <w:rFonts w:ascii="仿宋" w:eastAsia="仿宋" w:hAnsi="仿宋" w:cs="仿宋"/>
          <w:sz w:val="28"/>
          <w:szCs w:val="28"/>
        </w:rPr>
      </w:pPr>
      <w:r w:rsidRPr="00AB7DA7">
        <w:rPr>
          <w:rFonts w:ascii="仿宋" w:eastAsia="仿宋" w:hAnsi="仿宋" w:cs="仿宋" w:hint="eastAsia"/>
          <w:sz w:val="28"/>
          <w:szCs w:val="28"/>
        </w:rPr>
        <w:t>致谢部分一般是对整个毕业论文工作进行简单的回顾总结，对给予毕业论文工作提供帮助的组织或个人表示感谢。内容应简单明了，一般为200字左右。</w:t>
      </w:r>
    </w:p>
    <w:p w:rsidR="00C82310" w:rsidRPr="00F206ED" w:rsidRDefault="00C82310" w:rsidP="00D17839">
      <w:pPr>
        <w:adjustRightInd w:val="0"/>
        <w:snapToGrid w:val="0"/>
        <w:spacing w:line="360" w:lineRule="auto"/>
        <w:ind w:firstLineChars="200" w:firstLine="562"/>
        <w:rPr>
          <w:rFonts w:eastAsia="仿宋_GB2312"/>
          <w:sz w:val="28"/>
          <w:szCs w:val="28"/>
        </w:rPr>
      </w:pPr>
      <w:r w:rsidRPr="00D17839">
        <w:rPr>
          <w:rFonts w:ascii="仿宋" w:eastAsia="仿宋" w:hAnsi="仿宋" w:cs="仿宋" w:hint="eastAsia"/>
          <w:b/>
          <w:sz w:val="28"/>
          <w:szCs w:val="28"/>
        </w:rPr>
        <w:t>8. 排版要求</w:t>
      </w:r>
    </w:p>
    <w:p w:rsidR="00C82310" w:rsidRPr="00F206ED" w:rsidRDefault="00C82310" w:rsidP="00C82310">
      <w:pPr>
        <w:adjustRightInd w:val="0"/>
        <w:snapToGrid w:val="0"/>
        <w:spacing w:line="300" w:lineRule="auto"/>
        <w:rPr>
          <w:rFonts w:eastAsia="仿宋_GB2312"/>
          <w:sz w:val="28"/>
          <w:szCs w:val="28"/>
        </w:rPr>
      </w:pPr>
      <w:r w:rsidRPr="006A11A4">
        <w:rPr>
          <w:rFonts w:eastAsia="仿宋_GB2312"/>
          <w:sz w:val="32"/>
          <w:szCs w:val="32"/>
        </w:rPr>
        <w:t xml:space="preserve">   </w:t>
      </w:r>
      <w:r w:rsidRPr="00F206ED">
        <w:rPr>
          <w:rFonts w:eastAsia="仿宋_GB2312" w:hint="eastAsia"/>
          <w:sz w:val="28"/>
          <w:szCs w:val="28"/>
        </w:rPr>
        <w:t>（</w:t>
      </w:r>
      <w:r>
        <w:rPr>
          <w:rFonts w:eastAsia="仿宋_GB2312" w:hint="eastAsia"/>
          <w:sz w:val="28"/>
          <w:szCs w:val="28"/>
        </w:rPr>
        <w:t>1</w:t>
      </w:r>
      <w:r w:rsidRPr="00F206ED">
        <w:rPr>
          <w:rFonts w:eastAsia="仿宋_GB2312" w:hint="eastAsia"/>
          <w:sz w:val="28"/>
          <w:szCs w:val="28"/>
        </w:rPr>
        <w:t>）论文开本及版芯</w:t>
      </w:r>
    </w:p>
    <w:p w:rsidR="00C82310" w:rsidRPr="00F206ED" w:rsidRDefault="00C82310" w:rsidP="00C82310">
      <w:pPr>
        <w:adjustRightInd w:val="0"/>
        <w:snapToGrid w:val="0"/>
        <w:spacing w:line="300" w:lineRule="auto"/>
        <w:ind w:firstLineChars="200" w:firstLine="560"/>
        <w:rPr>
          <w:rFonts w:eastAsia="仿宋_GB2312"/>
          <w:sz w:val="28"/>
          <w:szCs w:val="28"/>
        </w:rPr>
      </w:pPr>
      <w:r w:rsidRPr="00F206ED">
        <w:rPr>
          <w:rFonts w:eastAsia="仿宋_GB2312" w:hint="eastAsia"/>
          <w:sz w:val="28"/>
          <w:szCs w:val="28"/>
        </w:rPr>
        <w:t>论文开本大小：</w:t>
      </w:r>
      <w:smartTag w:uri="urn:schemas-microsoft-com:office:smarttags" w:element="chmetcnv">
        <w:smartTagPr>
          <w:attr w:name="TCSC" w:val="0"/>
          <w:attr w:name="NumberType" w:val="1"/>
          <w:attr w:name="Negative" w:val="False"/>
          <w:attr w:name="HasSpace" w:val="False"/>
          <w:attr w:name="SourceValue" w:val="210"/>
          <w:attr w:name="UnitName" w:val="mm"/>
        </w:smartTagPr>
        <w:r w:rsidRPr="00F206ED">
          <w:rPr>
            <w:rFonts w:eastAsia="仿宋_GB2312"/>
            <w:sz w:val="28"/>
            <w:szCs w:val="28"/>
          </w:rPr>
          <w:t>210mm</w:t>
        </w:r>
      </w:smartTag>
      <w:r w:rsidRPr="00F206ED">
        <w:rPr>
          <w:rFonts w:eastAsia="仿宋_GB2312" w:hint="eastAsia"/>
          <w:sz w:val="28"/>
          <w:szCs w:val="28"/>
        </w:rPr>
        <w:t>×</w:t>
      </w:r>
      <w:smartTag w:uri="urn:schemas-microsoft-com:office:smarttags" w:element="chmetcnv">
        <w:smartTagPr>
          <w:attr w:name="TCSC" w:val="0"/>
          <w:attr w:name="NumberType" w:val="1"/>
          <w:attr w:name="Negative" w:val="False"/>
          <w:attr w:name="HasSpace" w:val="False"/>
          <w:attr w:name="SourceValue" w:val="297"/>
          <w:attr w:name="UnitName" w:val="mm"/>
        </w:smartTagPr>
        <w:r w:rsidRPr="00F206ED">
          <w:rPr>
            <w:rFonts w:eastAsia="仿宋_GB2312"/>
            <w:sz w:val="28"/>
            <w:szCs w:val="28"/>
          </w:rPr>
          <w:t>297mm</w:t>
        </w:r>
      </w:smartTag>
      <w:r w:rsidRPr="00F206ED">
        <w:rPr>
          <w:rFonts w:eastAsia="仿宋_GB2312" w:hint="eastAsia"/>
          <w:sz w:val="28"/>
          <w:szCs w:val="28"/>
        </w:rPr>
        <w:t>（</w:t>
      </w:r>
      <w:r w:rsidRPr="00F206ED">
        <w:rPr>
          <w:rFonts w:eastAsia="仿宋_GB2312"/>
          <w:sz w:val="28"/>
          <w:szCs w:val="28"/>
        </w:rPr>
        <w:t>A4</w:t>
      </w:r>
      <w:r w:rsidRPr="00F206ED">
        <w:rPr>
          <w:rFonts w:eastAsia="仿宋_GB2312" w:hint="eastAsia"/>
          <w:sz w:val="28"/>
          <w:szCs w:val="28"/>
        </w:rPr>
        <w:t>纸），</w:t>
      </w:r>
      <w:r w:rsidRPr="00F206ED">
        <w:rPr>
          <w:rFonts w:eastAsia="仿宋_GB2312"/>
          <w:sz w:val="28"/>
          <w:szCs w:val="28"/>
        </w:rPr>
        <w:t>40</w:t>
      </w:r>
      <w:r w:rsidRPr="00F206ED">
        <w:rPr>
          <w:rFonts w:eastAsia="仿宋_GB2312" w:hint="eastAsia"/>
          <w:sz w:val="28"/>
          <w:szCs w:val="28"/>
        </w:rPr>
        <w:t>页以上的毕业论文用双面打印，</w:t>
      </w:r>
      <w:r w:rsidRPr="00F206ED">
        <w:rPr>
          <w:rFonts w:eastAsia="仿宋_GB2312"/>
          <w:sz w:val="28"/>
          <w:szCs w:val="28"/>
        </w:rPr>
        <w:t>40</w:t>
      </w:r>
      <w:r w:rsidRPr="00F206ED">
        <w:rPr>
          <w:rFonts w:eastAsia="仿宋_GB2312" w:hint="eastAsia"/>
          <w:sz w:val="28"/>
          <w:szCs w:val="28"/>
        </w:rPr>
        <w:t>页以下的毕业论文用单面打印。</w:t>
      </w:r>
    </w:p>
    <w:p w:rsidR="00C82310" w:rsidRPr="00F206ED" w:rsidRDefault="00C82310" w:rsidP="00C82310">
      <w:pPr>
        <w:adjustRightInd w:val="0"/>
        <w:snapToGrid w:val="0"/>
        <w:spacing w:line="300" w:lineRule="auto"/>
        <w:ind w:firstLineChars="200" w:firstLine="560"/>
        <w:rPr>
          <w:rFonts w:eastAsia="仿宋_GB2312"/>
          <w:sz w:val="28"/>
          <w:szCs w:val="28"/>
        </w:rPr>
      </w:pPr>
      <w:proofErr w:type="gramStart"/>
      <w:r w:rsidRPr="00F206ED">
        <w:rPr>
          <w:rFonts w:eastAsia="仿宋_GB2312" w:hint="eastAsia"/>
          <w:sz w:val="28"/>
          <w:szCs w:val="28"/>
        </w:rPr>
        <w:t>版芯要求</w:t>
      </w:r>
      <w:proofErr w:type="gramEnd"/>
      <w:r w:rsidRPr="00F206ED">
        <w:rPr>
          <w:rFonts w:eastAsia="仿宋_GB2312" w:hint="eastAsia"/>
          <w:sz w:val="28"/>
          <w:szCs w:val="28"/>
        </w:rPr>
        <w:t>：左边距：</w:t>
      </w:r>
      <w:smartTag w:uri="urn:schemas-microsoft-com:office:smarttags" w:element="chmetcnv">
        <w:smartTagPr>
          <w:attr w:name="TCSC" w:val="0"/>
          <w:attr w:name="NumberType" w:val="1"/>
          <w:attr w:name="Negative" w:val="False"/>
          <w:attr w:name="HasSpace" w:val="False"/>
          <w:attr w:name="SourceValue" w:val="25"/>
          <w:attr w:name="UnitName" w:val="mm"/>
        </w:smartTagPr>
        <w:r w:rsidRPr="00F206ED">
          <w:rPr>
            <w:rFonts w:eastAsia="仿宋_GB2312"/>
            <w:sz w:val="28"/>
            <w:szCs w:val="28"/>
          </w:rPr>
          <w:t>25mm</w:t>
        </w:r>
      </w:smartTag>
      <w:r w:rsidRPr="00F206ED">
        <w:rPr>
          <w:rFonts w:eastAsia="仿宋_GB2312" w:hint="eastAsia"/>
          <w:sz w:val="28"/>
          <w:szCs w:val="28"/>
        </w:rPr>
        <w:t>；右边距：</w:t>
      </w:r>
      <w:smartTag w:uri="urn:schemas-microsoft-com:office:smarttags" w:element="chmetcnv">
        <w:smartTagPr>
          <w:attr w:name="TCSC" w:val="0"/>
          <w:attr w:name="NumberType" w:val="1"/>
          <w:attr w:name="Negative" w:val="False"/>
          <w:attr w:name="HasSpace" w:val="False"/>
          <w:attr w:name="SourceValue" w:val="25"/>
          <w:attr w:name="UnitName" w:val="mm"/>
        </w:smartTagPr>
        <w:r w:rsidRPr="00F206ED">
          <w:rPr>
            <w:rFonts w:eastAsia="仿宋_GB2312"/>
            <w:sz w:val="28"/>
            <w:szCs w:val="28"/>
          </w:rPr>
          <w:t>25mm</w:t>
        </w:r>
      </w:smartTag>
      <w:r w:rsidRPr="00F206ED">
        <w:rPr>
          <w:rFonts w:eastAsia="仿宋_GB2312" w:hint="eastAsia"/>
          <w:sz w:val="28"/>
          <w:szCs w:val="28"/>
        </w:rPr>
        <w:t>；上边距：</w:t>
      </w:r>
      <w:r w:rsidRPr="00F206ED">
        <w:rPr>
          <w:rFonts w:eastAsia="仿宋_GB2312" w:hint="eastAsia"/>
          <w:sz w:val="28"/>
          <w:szCs w:val="28"/>
        </w:rPr>
        <w:t>25</w:t>
      </w:r>
      <w:r w:rsidRPr="00F206ED">
        <w:rPr>
          <w:rFonts w:eastAsia="仿宋_GB2312"/>
          <w:sz w:val="28"/>
          <w:szCs w:val="28"/>
        </w:rPr>
        <w:t>mm</w:t>
      </w:r>
      <w:r w:rsidRPr="00F206ED">
        <w:rPr>
          <w:rFonts w:eastAsia="仿宋_GB2312" w:hint="eastAsia"/>
          <w:sz w:val="28"/>
          <w:szCs w:val="28"/>
        </w:rPr>
        <w:t>；下边距：</w:t>
      </w:r>
      <w:smartTag w:uri="urn:schemas-microsoft-com:office:smarttags" w:element="chmetcnv">
        <w:smartTagPr>
          <w:attr w:name="TCSC" w:val="0"/>
          <w:attr w:name="NumberType" w:val="1"/>
          <w:attr w:name="Negative" w:val="False"/>
          <w:attr w:name="HasSpace" w:val="False"/>
          <w:attr w:name="SourceValue" w:val="25"/>
          <w:attr w:name="UnitName" w:val="mm"/>
        </w:smartTagPr>
        <w:r w:rsidRPr="00F206ED">
          <w:rPr>
            <w:rFonts w:eastAsia="仿宋_GB2312"/>
            <w:sz w:val="28"/>
            <w:szCs w:val="28"/>
          </w:rPr>
          <w:t>25mm</w:t>
        </w:r>
      </w:smartTag>
      <w:r w:rsidRPr="00F206ED">
        <w:rPr>
          <w:rFonts w:eastAsia="仿宋_GB2312" w:hint="eastAsia"/>
          <w:sz w:val="28"/>
          <w:szCs w:val="28"/>
        </w:rPr>
        <w:t>；装订线：</w:t>
      </w:r>
      <w:smartTag w:uri="urn:schemas-microsoft-com:office:smarttags" w:element="chmetcnv">
        <w:smartTagPr>
          <w:attr w:name="TCSC" w:val="0"/>
          <w:attr w:name="NumberType" w:val="1"/>
          <w:attr w:name="Negative" w:val="False"/>
          <w:attr w:name="HasSpace" w:val="True"/>
          <w:attr w:name="SourceValue" w:val="10"/>
          <w:attr w:name="UnitName" w:val="mm"/>
        </w:smartTagPr>
        <w:r w:rsidRPr="00F206ED">
          <w:rPr>
            <w:rFonts w:eastAsia="仿宋_GB2312"/>
            <w:sz w:val="28"/>
            <w:szCs w:val="28"/>
          </w:rPr>
          <w:t>10 mm</w:t>
        </w:r>
      </w:smartTag>
      <w:r w:rsidRPr="00F206ED">
        <w:rPr>
          <w:rFonts w:eastAsia="仿宋_GB2312" w:hint="eastAsia"/>
          <w:sz w:val="28"/>
          <w:szCs w:val="28"/>
        </w:rPr>
        <w:t>；页眉边距：</w:t>
      </w:r>
      <w:smartTag w:uri="urn:schemas-microsoft-com:office:smarttags" w:element="chmetcnv">
        <w:smartTagPr>
          <w:attr w:name="TCSC" w:val="0"/>
          <w:attr w:name="NumberType" w:val="1"/>
          <w:attr w:name="Negative" w:val="False"/>
          <w:attr w:name="HasSpace" w:val="False"/>
          <w:attr w:name="SourceValue" w:val="23"/>
          <w:attr w:name="UnitName" w:val="mm"/>
        </w:smartTagPr>
        <w:r w:rsidRPr="00F206ED">
          <w:rPr>
            <w:rFonts w:eastAsia="仿宋_GB2312"/>
            <w:sz w:val="28"/>
            <w:szCs w:val="28"/>
          </w:rPr>
          <w:t>23mm</w:t>
        </w:r>
      </w:smartTag>
      <w:r w:rsidRPr="00F206ED">
        <w:rPr>
          <w:rFonts w:eastAsia="仿宋_GB2312" w:hint="eastAsia"/>
          <w:sz w:val="28"/>
          <w:szCs w:val="28"/>
        </w:rPr>
        <w:t>；页脚边距：</w:t>
      </w:r>
      <w:smartTag w:uri="urn:schemas-microsoft-com:office:smarttags" w:element="chmetcnv">
        <w:smartTagPr>
          <w:attr w:name="TCSC" w:val="0"/>
          <w:attr w:name="NumberType" w:val="1"/>
          <w:attr w:name="Negative" w:val="False"/>
          <w:attr w:name="HasSpace" w:val="False"/>
          <w:attr w:name="SourceValue" w:val="18"/>
          <w:attr w:name="UnitName" w:val="mm"/>
        </w:smartTagPr>
        <w:r w:rsidRPr="00F206ED">
          <w:rPr>
            <w:rFonts w:eastAsia="仿宋_GB2312"/>
            <w:sz w:val="28"/>
            <w:szCs w:val="28"/>
          </w:rPr>
          <w:t>18mm</w:t>
        </w:r>
      </w:smartTag>
      <w:r w:rsidRPr="00F206ED">
        <w:rPr>
          <w:rFonts w:eastAsia="仿宋_GB2312" w:hint="eastAsia"/>
          <w:sz w:val="28"/>
          <w:szCs w:val="28"/>
        </w:rPr>
        <w:t>。</w:t>
      </w:r>
    </w:p>
    <w:p w:rsidR="00C82310" w:rsidRPr="00F206ED" w:rsidRDefault="00C82310" w:rsidP="00C82310">
      <w:pPr>
        <w:adjustRightInd w:val="0"/>
        <w:snapToGrid w:val="0"/>
        <w:spacing w:line="300" w:lineRule="auto"/>
        <w:ind w:left="420"/>
        <w:rPr>
          <w:rFonts w:eastAsia="仿宋_GB2312"/>
          <w:sz w:val="28"/>
          <w:szCs w:val="28"/>
        </w:rPr>
      </w:pPr>
      <w:r w:rsidRPr="00F206ED">
        <w:rPr>
          <w:rFonts w:eastAsia="仿宋_GB2312" w:hint="eastAsia"/>
          <w:sz w:val="28"/>
          <w:szCs w:val="28"/>
        </w:rPr>
        <w:t>（</w:t>
      </w:r>
      <w:r>
        <w:rPr>
          <w:rFonts w:eastAsia="仿宋_GB2312" w:hint="eastAsia"/>
          <w:sz w:val="28"/>
          <w:szCs w:val="28"/>
        </w:rPr>
        <w:t>2</w:t>
      </w:r>
      <w:r w:rsidRPr="00F206ED">
        <w:rPr>
          <w:rFonts w:eastAsia="仿宋_GB2312" w:hint="eastAsia"/>
          <w:sz w:val="28"/>
          <w:szCs w:val="28"/>
        </w:rPr>
        <w:t>）标题</w:t>
      </w:r>
    </w:p>
    <w:p w:rsidR="00C82310" w:rsidRPr="00F206ED" w:rsidRDefault="00C82310" w:rsidP="00C82310">
      <w:pPr>
        <w:adjustRightInd w:val="0"/>
        <w:snapToGrid w:val="0"/>
        <w:spacing w:line="300" w:lineRule="auto"/>
        <w:ind w:left="420"/>
        <w:rPr>
          <w:rFonts w:eastAsia="仿宋_GB2312"/>
          <w:sz w:val="28"/>
          <w:szCs w:val="28"/>
        </w:rPr>
      </w:pPr>
      <w:r w:rsidRPr="00F206ED">
        <w:rPr>
          <w:rFonts w:eastAsia="仿宋_GB2312" w:hint="eastAsia"/>
          <w:sz w:val="28"/>
          <w:szCs w:val="28"/>
        </w:rPr>
        <w:t>一级标题：黑体，三号。</w:t>
      </w:r>
    </w:p>
    <w:p w:rsidR="00C82310" w:rsidRPr="00F206ED" w:rsidRDefault="00C82310" w:rsidP="00C82310">
      <w:pPr>
        <w:adjustRightInd w:val="0"/>
        <w:snapToGrid w:val="0"/>
        <w:spacing w:line="300" w:lineRule="auto"/>
        <w:ind w:left="420"/>
        <w:rPr>
          <w:rFonts w:eastAsia="仿宋_GB2312"/>
          <w:sz w:val="28"/>
          <w:szCs w:val="28"/>
        </w:rPr>
      </w:pPr>
      <w:r w:rsidRPr="00F206ED">
        <w:rPr>
          <w:rFonts w:eastAsia="仿宋_GB2312" w:hint="eastAsia"/>
          <w:sz w:val="28"/>
          <w:szCs w:val="28"/>
        </w:rPr>
        <w:t>二级标题：黑体，四号。</w:t>
      </w:r>
    </w:p>
    <w:p w:rsidR="00C82310" w:rsidRPr="00F206ED" w:rsidRDefault="00C82310" w:rsidP="00C82310">
      <w:pPr>
        <w:adjustRightInd w:val="0"/>
        <w:snapToGrid w:val="0"/>
        <w:spacing w:line="300" w:lineRule="auto"/>
        <w:ind w:left="420"/>
        <w:rPr>
          <w:rFonts w:eastAsia="仿宋_GB2312"/>
          <w:sz w:val="28"/>
          <w:szCs w:val="28"/>
        </w:rPr>
      </w:pPr>
      <w:r w:rsidRPr="00F206ED">
        <w:rPr>
          <w:rFonts w:eastAsia="仿宋_GB2312" w:hint="eastAsia"/>
          <w:sz w:val="28"/>
          <w:szCs w:val="28"/>
        </w:rPr>
        <w:t>三级标题：黑体，小四号。</w:t>
      </w:r>
    </w:p>
    <w:p w:rsidR="00C82310" w:rsidRPr="00F206ED" w:rsidRDefault="00C82310" w:rsidP="00C82310">
      <w:pPr>
        <w:adjustRightInd w:val="0"/>
        <w:snapToGrid w:val="0"/>
        <w:spacing w:line="300" w:lineRule="auto"/>
        <w:ind w:firstLineChars="200" w:firstLine="560"/>
        <w:rPr>
          <w:rFonts w:eastAsia="仿宋_GB2312"/>
          <w:sz w:val="28"/>
          <w:szCs w:val="28"/>
        </w:rPr>
      </w:pPr>
      <w:r w:rsidRPr="00F206ED">
        <w:rPr>
          <w:rFonts w:eastAsia="仿宋_GB2312" w:hint="eastAsia"/>
          <w:sz w:val="28"/>
          <w:szCs w:val="28"/>
        </w:rPr>
        <w:t>（</w:t>
      </w:r>
      <w:r>
        <w:rPr>
          <w:rFonts w:eastAsia="仿宋_GB2312" w:hint="eastAsia"/>
          <w:sz w:val="28"/>
          <w:szCs w:val="28"/>
        </w:rPr>
        <w:t>3</w:t>
      </w:r>
      <w:r w:rsidRPr="00F206ED">
        <w:rPr>
          <w:rFonts w:eastAsia="仿宋_GB2312" w:hint="eastAsia"/>
          <w:sz w:val="28"/>
          <w:szCs w:val="28"/>
        </w:rPr>
        <w:t>）正文字体</w:t>
      </w:r>
    </w:p>
    <w:p w:rsidR="00C82310" w:rsidRPr="00F206ED" w:rsidRDefault="00C82310" w:rsidP="00C82310">
      <w:pPr>
        <w:adjustRightInd w:val="0"/>
        <w:snapToGrid w:val="0"/>
        <w:spacing w:line="300" w:lineRule="auto"/>
        <w:ind w:firstLineChars="200" w:firstLine="560"/>
        <w:rPr>
          <w:rFonts w:eastAsia="仿宋_GB2312"/>
          <w:sz w:val="28"/>
          <w:szCs w:val="28"/>
        </w:rPr>
      </w:pPr>
      <w:r w:rsidRPr="00F206ED">
        <w:rPr>
          <w:rFonts w:eastAsia="仿宋_GB2312" w:hint="eastAsia"/>
          <w:sz w:val="28"/>
          <w:szCs w:val="28"/>
        </w:rPr>
        <w:t>正文采用小四号宋体，行间距为</w:t>
      </w:r>
      <w:r w:rsidRPr="00F206ED">
        <w:rPr>
          <w:rFonts w:eastAsia="仿宋_GB2312" w:hint="eastAsia"/>
          <w:sz w:val="28"/>
          <w:szCs w:val="28"/>
        </w:rPr>
        <w:t>1.5</w:t>
      </w:r>
      <w:r w:rsidRPr="00F206ED">
        <w:rPr>
          <w:rFonts w:eastAsia="仿宋_GB2312" w:hint="eastAsia"/>
          <w:sz w:val="28"/>
          <w:szCs w:val="28"/>
        </w:rPr>
        <w:t>倍行间；图、表标题采用黑体；表格中文字、图例说明采用小五号宋体；</w:t>
      </w:r>
      <w:proofErr w:type="gramStart"/>
      <w:r w:rsidRPr="00F206ED">
        <w:rPr>
          <w:rFonts w:eastAsia="仿宋_GB2312" w:hint="eastAsia"/>
          <w:sz w:val="28"/>
          <w:szCs w:val="28"/>
        </w:rPr>
        <w:t>表注采用</w:t>
      </w:r>
      <w:proofErr w:type="gramEnd"/>
      <w:r w:rsidRPr="00F206ED">
        <w:rPr>
          <w:rFonts w:eastAsia="仿宋_GB2312" w:hint="eastAsia"/>
          <w:sz w:val="28"/>
          <w:szCs w:val="28"/>
        </w:rPr>
        <w:t>六号宋体。</w:t>
      </w:r>
    </w:p>
    <w:p w:rsidR="00C82310" w:rsidRPr="00C82310" w:rsidRDefault="00C82310" w:rsidP="000B393B">
      <w:pPr>
        <w:spacing w:line="360" w:lineRule="auto"/>
        <w:ind w:firstLineChars="200" w:firstLine="560"/>
        <w:rPr>
          <w:rFonts w:ascii="仿宋" w:eastAsia="仿宋" w:hAnsi="仿宋" w:cs="仿宋"/>
          <w:sz w:val="28"/>
          <w:szCs w:val="28"/>
        </w:rPr>
      </w:pPr>
    </w:p>
    <w:p w:rsidR="001865FC" w:rsidRDefault="001865FC"/>
    <w:p w:rsidR="000B393B" w:rsidRPr="00AB7DA7" w:rsidRDefault="000B393B" w:rsidP="000B393B">
      <w:pPr>
        <w:adjustRightInd w:val="0"/>
        <w:snapToGrid w:val="0"/>
        <w:spacing w:line="360" w:lineRule="auto"/>
        <w:rPr>
          <w:rFonts w:ascii="仿宋" w:eastAsia="仿宋" w:hAnsi="仿宋" w:cs="仿宋"/>
          <w:sz w:val="28"/>
          <w:szCs w:val="28"/>
        </w:rPr>
      </w:pPr>
      <w:r w:rsidRPr="000E51EC">
        <w:rPr>
          <w:rFonts w:ascii="黑体" w:eastAsia="黑体" w:hAnsi="黑体" w:hint="eastAsia"/>
          <w:sz w:val="28"/>
          <w:szCs w:val="28"/>
        </w:rPr>
        <w:t>毕业论文格式</w:t>
      </w:r>
      <w:r>
        <w:rPr>
          <w:rFonts w:eastAsia="仿宋_GB2312" w:hint="eastAsia"/>
          <w:sz w:val="28"/>
          <w:szCs w:val="28"/>
        </w:rPr>
        <w:t>：</w:t>
      </w:r>
    </w:p>
    <w:p w:rsidR="000B393B" w:rsidRDefault="000B393B" w:rsidP="000B393B">
      <w:pPr>
        <w:widowControl/>
        <w:jc w:val="left"/>
      </w:pPr>
      <w:r>
        <w:br w:type="page"/>
      </w:r>
    </w:p>
    <w:p w:rsidR="000E51EC" w:rsidRPr="00F07B76" w:rsidRDefault="000E51EC" w:rsidP="000E51EC"/>
    <w:p w:rsidR="000E51EC" w:rsidRPr="00F07B76" w:rsidRDefault="000E51EC" w:rsidP="000E51EC"/>
    <w:p w:rsidR="000E51EC" w:rsidRPr="00F07B76" w:rsidRDefault="000E51EC" w:rsidP="000E51EC"/>
    <w:p w:rsidR="000E51EC" w:rsidRPr="00F07B76" w:rsidRDefault="000E51EC" w:rsidP="000E51EC"/>
    <w:p w:rsidR="000E51EC" w:rsidRPr="00F07B76" w:rsidRDefault="000E51EC" w:rsidP="000E51EC">
      <w:r>
        <w:rPr>
          <w:noProof/>
        </w:rPr>
        <mc:AlternateContent>
          <mc:Choice Requires="wps">
            <w:drawing>
              <wp:anchor distT="0" distB="0" distL="114300" distR="114300" simplePos="0" relativeHeight="251678720" behindDoc="0" locked="0" layoutInCell="1" allowOverlap="1" wp14:anchorId="2E42B684" wp14:editId="5060B90C">
                <wp:simplePos x="0" y="0"/>
                <wp:positionH relativeFrom="column">
                  <wp:posOffset>160020</wp:posOffset>
                </wp:positionH>
                <wp:positionV relativeFrom="paragraph">
                  <wp:posOffset>377190</wp:posOffset>
                </wp:positionV>
                <wp:extent cx="5713095" cy="1274445"/>
                <wp:effectExtent l="0" t="0" r="3810" b="3810"/>
                <wp:wrapNone/>
                <wp:docPr id="24" name="文本框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3095" cy="12744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E51EC" w:rsidRPr="007C3AB5" w:rsidRDefault="000E51EC" w:rsidP="000E51EC">
                            <w:pPr>
                              <w:jc w:val="center"/>
                              <w:rPr>
                                <w:rFonts w:asciiTheme="majorEastAsia" w:eastAsiaTheme="majorEastAsia" w:hAnsiTheme="majorEastAsia"/>
                                <w:b/>
                                <w:spacing w:val="20"/>
                                <w:sz w:val="52"/>
                                <w:szCs w:val="52"/>
                              </w:rPr>
                            </w:pPr>
                            <w:r w:rsidRPr="007C3AB5">
                              <w:rPr>
                                <w:rFonts w:asciiTheme="majorEastAsia" w:eastAsiaTheme="majorEastAsia" w:hAnsiTheme="majorEastAsia" w:hint="eastAsia"/>
                                <w:b/>
                                <w:spacing w:val="20"/>
                                <w:sz w:val="52"/>
                                <w:szCs w:val="52"/>
                              </w:rPr>
                              <w:t>西南大学网络与继续</w:t>
                            </w:r>
                            <w:smartTag w:uri="Tencent" w:element="RTX">
                              <w:r w:rsidRPr="007C3AB5">
                                <w:rPr>
                                  <w:rFonts w:asciiTheme="majorEastAsia" w:eastAsiaTheme="majorEastAsia" w:hAnsiTheme="majorEastAsia" w:hint="eastAsia"/>
                                  <w:b/>
                                  <w:spacing w:val="20"/>
                                  <w:sz w:val="52"/>
                                  <w:szCs w:val="52"/>
                                </w:rPr>
                                <w:t>教育学院</w:t>
                              </w:r>
                            </w:smartTag>
                          </w:p>
                          <w:p w:rsidR="000E51EC" w:rsidRPr="00D85755" w:rsidRDefault="000E51EC" w:rsidP="000E51EC">
                            <w:pPr>
                              <w:jc w:val="center"/>
                              <w:rPr>
                                <w:rFonts w:ascii="黑体" w:eastAsia="黑体" w:hAnsi="黑体"/>
                                <w:sz w:val="52"/>
                                <w:szCs w:val="52"/>
                              </w:rPr>
                            </w:pPr>
                            <w:r w:rsidRPr="00D85755">
                              <w:rPr>
                                <w:rFonts w:ascii="黑体" w:eastAsia="黑体" w:hAnsi="黑体" w:hint="eastAsia"/>
                                <w:sz w:val="52"/>
                                <w:szCs w:val="52"/>
                              </w:rPr>
                              <w:t>毕 业 论 文</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4" o:spid="_x0000_s1026" type="#_x0000_t202" style="position:absolute;left:0;text-align:left;margin-left:12.6pt;margin-top:29.7pt;width:449.85pt;height:100.3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sevlAIAABMFAAAOAAAAZHJzL2Uyb0RvYy54bWysVMuO0zAU3SPxD5b3nTxwpk006WgeFCEN&#10;D2ngA9zEaSwc29huk2HEFv6AFRv2fNd8B9dO2+nwkBAiC8eP63Mf51yfnA6dQBtmLFeyxMlRjBGT&#10;laq5XJX47ZvFZIaRdVTWVCjJSnzDLD6dP3500uuCpapVomYGAYi0Ra9L3DqniyiyVcs6ao+UZhIO&#10;G2U66mBpVlFtaA/onYjSOD6OemVqbVTFrIXdy/EQzwN+07DKvWoayxwSJYbYXBhNGJd+jOYntFgZ&#10;qltebcOg/xBFR7kEp3uoS+ooWhv+C1THK6OsatxRpbpINQ2vWMgBsknin7K5bqlmIRcojtX7Mtn/&#10;B1u93Lw2iNclTglGknbA0d2Xz3dfv999+4RgDwrUa1uA3bUGSzecqwGIDslafaWqdxZJddFSuWJn&#10;xqi+ZbSGABN/Mzq4OuJYD7LsX6gaHNG1UwFoaEznqwf1QIAORN3syWGDQxVsZtPkSZxnGFVwlqRT&#10;QkgWfNBid10b654x1SE/KbEB9gM83VxZ58Ohxc7Ee7NK8HrBhQgLs1peCIM2FJSyCN8W/YGZkN5Y&#10;Kn9tRBx3IErw4c98vIH52zxJSXye5pPF8Ww6IQuSTfJpPJvESX6eH8ckJ5eLjz7AhBQtr2smr7hk&#10;OxUm5O9Y3vbDqJ+gQ9SXOM/SbOToj0nG4ftdkh130JSCdyWe7Y1o4Zl9KmtImxaOcjHOo4fhhypD&#10;DXb/UJWgA0/9KAI3LAdA8eJYqvoGFGEU8AW0w0sCk1aZDxj10JUltu/X1DCMxHMJqsoTQnwbhwXJ&#10;pikszOHJ8vCEygqgSuwwGqcXbmz9tTZ81YKnUcdSnYESGx40ch/VVr/QeSGZ7SvhW/twHazu37L5&#10;DwAAAP//AwBQSwMEFAAGAAgAAAAhAOQu/L/dAAAACQEAAA8AAABkcnMvZG93bnJldi54bWxMj9FO&#10;g0AQRd9N/IfNNPHF2KUEqCBLoyYaX1v7AQM7BVJ2lrDbQv/e9UkfJ+fm3jPlbjGDuNLkessKNusI&#10;BHFjdc+tguP3x9MzCOeRNQ6WScGNHOyq+7sSC21n3tP14FsRStgVqKDzfiykdE1HBt3ajsSBnexk&#10;0IdzaqWecA7lZpBxFGXSYM9hocOR3jtqzoeLUXD6mh/TfK4//XG7T7I37Le1vSn1sFpeX0B4Wvxf&#10;GH71gzpUwam2F9ZODAriNA5JBWmegAg8j5McRB1AFm1AVqX8/0H1AwAA//8DAFBLAQItABQABgAI&#10;AAAAIQC2gziS/gAAAOEBAAATAAAAAAAAAAAAAAAAAAAAAABbQ29udGVudF9UeXBlc10ueG1sUEsB&#10;Ai0AFAAGAAgAAAAhADj9If/WAAAAlAEAAAsAAAAAAAAAAAAAAAAALwEAAF9yZWxzLy5yZWxzUEsB&#10;Ai0AFAAGAAgAAAAhAI92x6+UAgAAEwUAAA4AAAAAAAAAAAAAAAAALgIAAGRycy9lMm9Eb2MueG1s&#10;UEsBAi0AFAAGAAgAAAAhAOQu/L/dAAAACQEAAA8AAAAAAAAAAAAAAAAA7gQAAGRycy9kb3ducmV2&#10;LnhtbFBLBQYAAAAABAAEAPMAAAD4BQAAAAA=&#10;" stroked="f">
                <v:textbox>
                  <w:txbxContent>
                    <w:p w:rsidR="000E51EC" w:rsidRPr="007C3AB5" w:rsidRDefault="000E51EC" w:rsidP="000E51EC">
                      <w:pPr>
                        <w:jc w:val="center"/>
                        <w:rPr>
                          <w:rFonts w:asciiTheme="majorEastAsia" w:eastAsiaTheme="majorEastAsia" w:hAnsiTheme="majorEastAsia"/>
                          <w:b/>
                          <w:spacing w:val="20"/>
                          <w:sz w:val="52"/>
                          <w:szCs w:val="52"/>
                        </w:rPr>
                      </w:pPr>
                      <w:r w:rsidRPr="007C3AB5">
                        <w:rPr>
                          <w:rFonts w:asciiTheme="majorEastAsia" w:eastAsiaTheme="majorEastAsia" w:hAnsiTheme="majorEastAsia" w:hint="eastAsia"/>
                          <w:b/>
                          <w:spacing w:val="20"/>
                          <w:sz w:val="52"/>
                          <w:szCs w:val="52"/>
                        </w:rPr>
                        <w:t>西南大学网络与继续</w:t>
                      </w:r>
                      <w:smartTag w:uri="Tencent" w:element="RTX">
                        <w:r w:rsidRPr="007C3AB5">
                          <w:rPr>
                            <w:rFonts w:asciiTheme="majorEastAsia" w:eastAsiaTheme="majorEastAsia" w:hAnsiTheme="majorEastAsia" w:hint="eastAsia"/>
                            <w:b/>
                            <w:spacing w:val="20"/>
                            <w:sz w:val="52"/>
                            <w:szCs w:val="52"/>
                          </w:rPr>
                          <w:t>教育学院</w:t>
                        </w:r>
                      </w:smartTag>
                    </w:p>
                    <w:p w:rsidR="000E51EC" w:rsidRPr="00D85755" w:rsidRDefault="000E51EC" w:rsidP="000E51EC">
                      <w:pPr>
                        <w:jc w:val="center"/>
                        <w:rPr>
                          <w:rFonts w:ascii="黑体" w:eastAsia="黑体" w:hAnsi="黑体"/>
                          <w:sz w:val="52"/>
                          <w:szCs w:val="52"/>
                        </w:rPr>
                      </w:pPr>
                      <w:r w:rsidRPr="00D85755">
                        <w:rPr>
                          <w:rFonts w:ascii="黑体" w:eastAsia="黑体" w:hAnsi="黑体" w:hint="eastAsia"/>
                          <w:sz w:val="52"/>
                          <w:szCs w:val="52"/>
                        </w:rPr>
                        <w:t>毕 业 论 文</w:t>
                      </w:r>
                    </w:p>
                  </w:txbxContent>
                </v:textbox>
              </v:shape>
            </w:pict>
          </mc:Fallback>
        </mc:AlternateContent>
      </w:r>
    </w:p>
    <w:p w:rsidR="000E51EC" w:rsidRPr="00F07B76" w:rsidRDefault="000E51EC" w:rsidP="000E51EC"/>
    <w:p w:rsidR="000E51EC" w:rsidRPr="00F07B76" w:rsidRDefault="000E51EC" w:rsidP="000E51EC">
      <w:pPr>
        <w:rPr>
          <w:rFonts w:ascii="宋体" w:hAnsi="宋体"/>
        </w:rPr>
      </w:pPr>
    </w:p>
    <w:p w:rsidR="000E51EC" w:rsidRPr="00F07B76" w:rsidRDefault="000E51EC" w:rsidP="000E51EC">
      <w:pPr>
        <w:rPr>
          <w:rFonts w:ascii="宋体" w:hAnsi="宋体"/>
        </w:rPr>
      </w:pPr>
    </w:p>
    <w:p w:rsidR="000E51EC" w:rsidRPr="00F07B76" w:rsidRDefault="000E51EC" w:rsidP="000E51EC">
      <w:pPr>
        <w:rPr>
          <w:rFonts w:ascii="宋体" w:hAnsi="宋体"/>
        </w:rPr>
      </w:pPr>
    </w:p>
    <w:p w:rsidR="000E51EC" w:rsidRPr="00F07B76" w:rsidRDefault="000E51EC" w:rsidP="000E51EC">
      <w:pPr>
        <w:rPr>
          <w:rFonts w:ascii="宋体" w:hAnsi="宋体"/>
        </w:rPr>
      </w:pPr>
    </w:p>
    <w:p w:rsidR="000E51EC" w:rsidRPr="00F07B76" w:rsidRDefault="000E51EC" w:rsidP="000E51EC">
      <w:pPr>
        <w:rPr>
          <w:rFonts w:ascii="宋体" w:hAnsi="宋体"/>
        </w:rPr>
      </w:pPr>
    </w:p>
    <w:p w:rsidR="000E51EC" w:rsidRPr="00F07B76" w:rsidRDefault="000E51EC" w:rsidP="000E51EC">
      <w:pPr>
        <w:rPr>
          <w:rFonts w:ascii="宋体" w:hAnsi="宋体"/>
        </w:rPr>
      </w:pPr>
    </w:p>
    <w:p w:rsidR="000E51EC" w:rsidRPr="00F07B76" w:rsidRDefault="000E51EC" w:rsidP="000E51EC">
      <w:pPr>
        <w:rPr>
          <w:rFonts w:ascii="宋体" w:hAnsi="宋体"/>
        </w:rPr>
      </w:pPr>
    </w:p>
    <w:p w:rsidR="000E51EC" w:rsidRPr="00F07B76" w:rsidRDefault="000E51EC" w:rsidP="000E51EC">
      <w:pPr>
        <w:rPr>
          <w:rFonts w:ascii="宋体" w:hAnsi="宋体"/>
        </w:rPr>
      </w:pPr>
    </w:p>
    <w:p w:rsidR="000E51EC" w:rsidRPr="00F07B76" w:rsidRDefault="000E51EC" w:rsidP="000E51EC">
      <w:pPr>
        <w:rPr>
          <w:rFonts w:ascii="宋体" w:hAnsi="宋体"/>
        </w:rPr>
      </w:pPr>
    </w:p>
    <w:p w:rsidR="000E51EC" w:rsidRPr="00F07B76" w:rsidRDefault="000E51EC" w:rsidP="000E51EC">
      <w:pPr>
        <w:rPr>
          <w:rFonts w:ascii="宋体" w:hAnsi="宋体"/>
        </w:rPr>
      </w:pPr>
    </w:p>
    <w:p w:rsidR="000E51EC" w:rsidRPr="00F07B76" w:rsidRDefault="000E51EC" w:rsidP="000E51EC">
      <w:pPr>
        <w:rPr>
          <w:b/>
          <w:sz w:val="44"/>
          <w:szCs w:val="44"/>
        </w:rPr>
      </w:pPr>
      <w:r w:rsidRPr="00F07B76">
        <w:rPr>
          <w:rFonts w:hint="eastAsia"/>
          <w:b/>
          <w:sz w:val="44"/>
          <w:szCs w:val="44"/>
        </w:rPr>
        <w:t>论文题目：</w:t>
      </w:r>
      <w:r w:rsidRPr="00F07B76">
        <w:rPr>
          <w:rFonts w:hint="eastAsia"/>
          <w:b/>
          <w:sz w:val="44"/>
          <w:szCs w:val="44"/>
        </w:rPr>
        <w:t xml:space="preserve"> </w:t>
      </w:r>
    </w:p>
    <w:p w:rsidR="000E51EC" w:rsidRPr="00F07B76" w:rsidRDefault="000E51EC" w:rsidP="000E51EC">
      <w:pPr>
        <w:jc w:val="center"/>
        <w:rPr>
          <w:rFonts w:ascii="宋体" w:hAnsi="宋体"/>
          <w:sz w:val="44"/>
          <w:szCs w:val="44"/>
        </w:rPr>
      </w:pPr>
      <w:r w:rsidRPr="00F07B76">
        <w:rPr>
          <w:rFonts w:ascii="宋体" w:hAnsi="宋体" w:hint="eastAsia"/>
          <w:color w:val="FF0000"/>
          <w:sz w:val="44"/>
          <w:szCs w:val="44"/>
        </w:rPr>
        <w:t>（二号宋体，居中）</w:t>
      </w:r>
    </w:p>
    <w:p w:rsidR="000E51EC" w:rsidRPr="00F07B76" w:rsidRDefault="000E51EC" w:rsidP="000E51EC">
      <w:pPr>
        <w:jc w:val="center"/>
        <w:rPr>
          <w:rFonts w:ascii="宋体" w:hAnsi="宋体"/>
          <w:sz w:val="44"/>
          <w:szCs w:val="44"/>
        </w:rPr>
      </w:pPr>
    </w:p>
    <w:p w:rsidR="000E51EC" w:rsidRPr="00F07B76" w:rsidRDefault="000E51EC" w:rsidP="000E51EC">
      <w:pPr>
        <w:ind w:firstLineChars="600" w:firstLine="1920"/>
        <w:rPr>
          <w:rFonts w:ascii="隶书" w:eastAsia="隶书"/>
          <w:sz w:val="32"/>
        </w:rPr>
      </w:pPr>
    </w:p>
    <w:p w:rsidR="000E51EC" w:rsidRPr="00F07B76" w:rsidRDefault="000E51EC" w:rsidP="000E51EC">
      <w:pPr>
        <w:spacing w:line="300" w:lineRule="auto"/>
        <w:ind w:firstLineChars="600" w:firstLine="1920"/>
        <w:rPr>
          <w:rFonts w:ascii="宋体" w:hAnsi="宋体"/>
          <w:sz w:val="32"/>
          <w:u w:val="single"/>
        </w:rPr>
      </w:pPr>
      <w:r w:rsidRPr="00F07B76">
        <w:rPr>
          <w:rFonts w:ascii="宋体" w:hAnsi="宋体" w:hint="eastAsia"/>
          <w:sz w:val="32"/>
        </w:rPr>
        <w:t xml:space="preserve">学生姓名  </w:t>
      </w:r>
      <w:r w:rsidRPr="00F07B76">
        <w:rPr>
          <w:rFonts w:ascii="宋体" w:hAnsi="宋体" w:hint="eastAsia"/>
          <w:sz w:val="32"/>
          <w:u w:val="single"/>
        </w:rPr>
        <w:t xml:space="preserve">                </w:t>
      </w:r>
    </w:p>
    <w:p w:rsidR="000E51EC" w:rsidRPr="00F07B76" w:rsidRDefault="000E51EC" w:rsidP="000E51EC">
      <w:pPr>
        <w:spacing w:line="300" w:lineRule="auto"/>
        <w:ind w:firstLineChars="600" w:firstLine="1920"/>
        <w:rPr>
          <w:rFonts w:ascii="宋体" w:hAnsi="宋体"/>
          <w:sz w:val="32"/>
          <w:u w:val="single"/>
        </w:rPr>
      </w:pPr>
      <w:r w:rsidRPr="00F07B76">
        <w:rPr>
          <w:rFonts w:ascii="宋体" w:hAnsi="宋体" w:hint="eastAsia"/>
          <w:sz w:val="32"/>
        </w:rPr>
        <w:t xml:space="preserve">学    号  </w:t>
      </w:r>
      <w:r w:rsidRPr="00F07B76">
        <w:rPr>
          <w:rFonts w:ascii="宋体" w:hAnsi="宋体" w:hint="eastAsia"/>
          <w:sz w:val="32"/>
          <w:u w:val="single"/>
        </w:rPr>
        <w:t xml:space="preserve">                </w:t>
      </w:r>
    </w:p>
    <w:p w:rsidR="000E51EC" w:rsidRPr="00F07B76" w:rsidRDefault="000E51EC" w:rsidP="000E51EC">
      <w:pPr>
        <w:spacing w:line="300" w:lineRule="auto"/>
        <w:ind w:firstLineChars="600" w:firstLine="1920"/>
        <w:rPr>
          <w:rFonts w:ascii="宋体" w:hAnsi="宋体"/>
          <w:sz w:val="32"/>
        </w:rPr>
      </w:pPr>
      <w:r w:rsidRPr="00F07B76">
        <w:rPr>
          <w:rFonts w:ascii="宋体" w:hAnsi="宋体" w:hint="eastAsia"/>
          <w:sz w:val="32"/>
        </w:rPr>
        <w:t xml:space="preserve">类    型  </w:t>
      </w:r>
      <w:r w:rsidRPr="00F07B76">
        <w:rPr>
          <w:rFonts w:ascii="宋体" w:hAnsi="宋体" w:hint="eastAsia"/>
          <w:sz w:val="32"/>
          <w:u w:val="single"/>
        </w:rPr>
        <w:t xml:space="preserve">   网 络 教 育  </w:t>
      </w:r>
      <w:r w:rsidRPr="00F07B76">
        <w:rPr>
          <w:rFonts w:ascii="宋体" w:hAnsi="宋体" w:hint="eastAsia"/>
          <w:sz w:val="32"/>
        </w:rPr>
        <w:t xml:space="preserve">                      </w:t>
      </w:r>
    </w:p>
    <w:p w:rsidR="000E51EC" w:rsidRPr="00F07B76" w:rsidRDefault="000E51EC" w:rsidP="000E51EC">
      <w:pPr>
        <w:spacing w:line="300" w:lineRule="auto"/>
        <w:ind w:firstLineChars="600" w:firstLine="1920"/>
        <w:rPr>
          <w:rFonts w:ascii="宋体" w:hAnsi="宋体"/>
          <w:sz w:val="32"/>
        </w:rPr>
      </w:pPr>
      <w:r w:rsidRPr="00F07B76">
        <w:rPr>
          <w:rFonts w:ascii="宋体" w:hAnsi="宋体" w:hint="eastAsia"/>
          <w:sz w:val="32"/>
        </w:rPr>
        <w:t xml:space="preserve">专    业  </w:t>
      </w:r>
      <w:r w:rsidRPr="00F07B76">
        <w:rPr>
          <w:rFonts w:ascii="宋体" w:hAnsi="宋体" w:hint="eastAsia"/>
          <w:sz w:val="32"/>
          <w:u w:val="single"/>
        </w:rPr>
        <w:t xml:space="preserve">                </w:t>
      </w:r>
    </w:p>
    <w:p w:rsidR="000E51EC" w:rsidRPr="00F07B76" w:rsidRDefault="000E51EC" w:rsidP="000E51EC">
      <w:pPr>
        <w:spacing w:line="300" w:lineRule="auto"/>
        <w:ind w:firstLineChars="600" w:firstLine="1920"/>
        <w:rPr>
          <w:rFonts w:ascii="宋体" w:hAnsi="宋体"/>
          <w:sz w:val="32"/>
        </w:rPr>
      </w:pPr>
      <w:r w:rsidRPr="00F07B76">
        <w:rPr>
          <w:rFonts w:ascii="宋体" w:hAnsi="宋体" w:hint="eastAsia"/>
          <w:sz w:val="32"/>
        </w:rPr>
        <w:t xml:space="preserve">层    次  </w:t>
      </w:r>
      <w:r w:rsidRPr="00F07B76">
        <w:rPr>
          <w:rFonts w:ascii="宋体" w:hAnsi="宋体" w:hint="eastAsia"/>
          <w:sz w:val="32"/>
          <w:u w:val="single"/>
        </w:rPr>
        <w:t xml:space="preserve">                </w:t>
      </w:r>
    </w:p>
    <w:p w:rsidR="000E51EC" w:rsidRPr="00F07B76" w:rsidRDefault="000E51EC" w:rsidP="000E51EC">
      <w:pPr>
        <w:spacing w:line="300" w:lineRule="auto"/>
        <w:ind w:firstLineChars="600" w:firstLine="1920"/>
        <w:rPr>
          <w:rFonts w:ascii="宋体" w:hAnsi="宋体"/>
          <w:sz w:val="32"/>
          <w:u w:val="single"/>
        </w:rPr>
      </w:pPr>
      <w:r w:rsidRPr="00F07B76">
        <w:rPr>
          <w:rFonts w:ascii="宋体" w:hAnsi="宋体" w:hint="eastAsia"/>
          <w:sz w:val="32"/>
        </w:rPr>
        <w:t xml:space="preserve">指导教师  </w:t>
      </w:r>
      <w:r w:rsidRPr="00F07B76">
        <w:rPr>
          <w:rFonts w:ascii="宋体" w:hAnsi="宋体" w:hint="eastAsia"/>
          <w:sz w:val="32"/>
          <w:u w:val="single"/>
        </w:rPr>
        <w:t xml:space="preserve">                </w:t>
      </w:r>
    </w:p>
    <w:p w:rsidR="000E51EC" w:rsidRPr="00F07B76" w:rsidRDefault="000E51EC" w:rsidP="000E51EC">
      <w:pPr>
        <w:spacing w:line="300" w:lineRule="auto"/>
        <w:ind w:firstLineChars="600" w:firstLine="1920"/>
        <w:rPr>
          <w:rFonts w:ascii="宋体" w:hAnsi="宋体"/>
          <w:sz w:val="32"/>
          <w:u w:val="single"/>
        </w:rPr>
      </w:pPr>
      <w:r w:rsidRPr="00F07B76">
        <w:rPr>
          <w:rFonts w:ascii="宋体" w:hAnsi="宋体" w:hint="eastAsia"/>
          <w:sz w:val="32"/>
        </w:rPr>
        <w:t xml:space="preserve">日    期  </w:t>
      </w:r>
      <w:r w:rsidRPr="00F07B76">
        <w:rPr>
          <w:rFonts w:ascii="宋体" w:hAnsi="宋体" w:hint="eastAsia"/>
          <w:sz w:val="32"/>
          <w:u w:val="single"/>
        </w:rPr>
        <w:t xml:space="preserve">                </w:t>
      </w:r>
    </w:p>
    <w:p w:rsidR="000E51EC" w:rsidRPr="00F07B76" w:rsidRDefault="000E51EC" w:rsidP="000E51EC">
      <w:pPr>
        <w:spacing w:line="300" w:lineRule="auto"/>
        <w:ind w:firstLineChars="600" w:firstLine="1920"/>
        <w:rPr>
          <w:rFonts w:ascii="宋体" w:hAnsi="宋体"/>
          <w:sz w:val="32"/>
        </w:rPr>
      </w:pPr>
      <w:r w:rsidRPr="00F07B76">
        <w:rPr>
          <w:rFonts w:ascii="宋体" w:hAnsi="宋体" w:hint="eastAsia"/>
          <w:sz w:val="32"/>
        </w:rPr>
        <w:t xml:space="preserve">               </w:t>
      </w:r>
    </w:p>
    <w:p w:rsidR="000E51EC" w:rsidRPr="00F07B76" w:rsidRDefault="000E51EC" w:rsidP="000E51EC">
      <w:pPr>
        <w:adjustRightInd w:val="0"/>
        <w:snapToGrid w:val="0"/>
        <w:spacing w:line="360" w:lineRule="auto"/>
        <w:rPr>
          <w:rFonts w:eastAsia="黑体"/>
          <w:color w:val="000000"/>
          <w:sz w:val="32"/>
          <w:szCs w:val="32"/>
        </w:rPr>
      </w:pPr>
    </w:p>
    <w:p w:rsidR="000E51EC" w:rsidRDefault="000E51EC" w:rsidP="000E51EC">
      <w:pPr>
        <w:spacing w:beforeLines="100" w:before="312" w:afterLines="100" w:after="312"/>
        <w:rPr>
          <w:rFonts w:eastAsia="黑体"/>
          <w:color w:val="000000"/>
          <w:sz w:val="32"/>
          <w:szCs w:val="32"/>
        </w:rPr>
      </w:pPr>
    </w:p>
    <w:p w:rsidR="000E51EC" w:rsidRDefault="000E51EC" w:rsidP="000E51EC">
      <w:pPr>
        <w:spacing w:beforeLines="100" w:before="312" w:afterLines="100" w:after="312"/>
        <w:rPr>
          <w:rFonts w:eastAsia="黑体"/>
          <w:color w:val="000000"/>
          <w:sz w:val="32"/>
          <w:szCs w:val="32"/>
        </w:rPr>
      </w:pPr>
    </w:p>
    <w:p w:rsidR="000E51EC" w:rsidRPr="00F07B76" w:rsidRDefault="000E51EC" w:rsidP="000E51EC">
      <w:pPr>
        <w:spacing w:beforeLines="100" w:before="312" w:afterLines="100" w:after="312"/>
        <w:jc w:val="center"/>
        <w:rPr>
          <w:rFonts w:eastAsia="黑体"/>
          <w:color w:val="000000"/>
          <w:sz w:val="32"/>
          <w:szCs w:val="32"/>
        </w:rPr>
      </w:pPr>
      <w:r w:rsidRPr="009B705F">
        <w:rPr>
          <w:rFonts w:eastAsia="黑体" w:hint="eastAsia"/>
          <w:noProof/>
          <w:color w:val="000000"/>
          <w:sz w:val="32"/>
          <w:szCs w:val="32"/>
        </w:rPr>
        <mc:AlternateContent>
          <mc:Choice Requires="wps">
            <w:drawing>
              <wp:anchor distT="0" distB="0" distL="114300" distR="114300" simplePos="0" relativeHeight="251680768" behindDoc="0" locked="0" layoutInCell="1" allowOverlap="1" wp14:anchorId="29A7EC0F" wp14:editId="2A17C81A">
                <wp:simplePos x="0" y="0"/>
                <wp:positionH relativeFrom="column">
                  <wp:posOffset>3857625</wp:posOffset>
                </wp:positionH>
                <wp:positionV relativeFrom="paragraph">
                  <wp:posOffset>62230</wp:posOffset>
                </wp:positionV>
                <wp:extent cx="1257300" cy="297180"/>
                <wp:effectExtent l="704850" t="0" r="19050" b="26670"/>
                <wp:wrapNone/>
                <wp:docPr id="23" name="圆角矩形标注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1257300" cy="297180"/>
                        </a:xfrm>
                        <a:prstGeom prst="wedgeRoundRectCallout">
                          <a:avLst>
                            <a:gd name="adj1" fmla="val 103028"/>
                            <a:gd name="adj2" fmla="val 7690"/>
                            <a:gd name="adj3" fmla="val 16667"/>
                          </a:avLst>
                        </a:prstGeom>
                        <a:solidFill>
                          <a:srgbClr val="FFFFFF"/>
                        </a:solidFill>
                        <a:ln w="9525" algn="ctr">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E51EC" w:rsidRPr="000B6D41" w:rsidRDefault="000E51EC" w:rsidP="000E51EC">
                            <w:pPr>
                              <w:rPr>
                                <w:color w:val="FF0000"/>
                                <w:szCs w:val="21"/>
                              </w:rPr>
                            </w:pPr>
                            <w:r>
                              <w:rPr>
                                <w:rFonts w:eastAsia="黑体" w:hint="eastAsia"/>
                                <w:color w:val="FF0000"/>
                                <w:szCs w:val="21"/>
                              </w:rPr>
                              <w:t>3</w:t>
                            </w:r>
                            <w:r w:rsidRPr="000B6D41">
                              <w:rPr>
                                <w:rFonts w:eastAsia="黑体" w:hint="eastAsia"/>
                                <w:color w:val="FF0000"/>
                                <w:szCs w:val="21"/>
                              </w:rPr>
                              <w:t>号黑体</w:t>
                            </w:r>
                            <w:r>
                              <w:rPr>
                                <w:rFonts w:eastAsia="黑体" w:hint="eastAsia"/>
                                <w:color w:val="FF0000"/>
                                <w:szCs w:val="21"/>
                              </w:rPr>
                              <w:t xml:space="preserve"> </w:t>
                            </w:r>
                            <w:r>
                              <w:rPr>
                                <w:rFonts w:eastAsia="黑体" w:hint="eastAsia"/>
                                <w:color w:val="FF0000"/>
                                <w:szCs w:val="21"/>
                              </w:rPr>
                              <w:t>居中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圆角矩形标注 23" o:spid="_x0000_s1027" type="#_x0000_t62" style="position:absolute;left:0;text-align:left;margin-left:303.75pt;margin-top:4.9pt;width:99pt;height:23.4pt;rotation:18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qpCLgMAAEcGAAAOAAAAZHJzL2Uyb0RvYy54bWysVE1vGzcQvQfofyB4l/dDHysJXhu2IgUB&#10;0saIE+RMLblaJlxyQ1JeuUWvzT3nAC1ySXLOOT8nTn9Gh6O1uq4vRdE9LDjkcDjz3rw5Pt3VilwJ&#10;66TROU2OYkqELgyXepPTF89XgyklzjPNmTJa5PRaOHp68sOD47aZi9RURnFhCQTRbt42Oa28b+ZR&#10;5IpK1MwdmUZoOCyNrZkH024iblkL0WsVpXE8iVpjeWNNIZyD3Yf7Q3qC8ctSFP5pWTrhicop5Obx&#10;b/G/Dv/o5JjNN5Y1lSy6NNh/yKJmUsOjh1APmWdka+W9ULUsrHGm9EeFqSNTlrIQWANUk8T/qOay&#10;Yo3AWgAc1xxgcv9f2OKnqwtLJM9pOqREsxo4+vb+tz8/vvv+++dvXz/c/PH25ssnAoeAVNu4OVy4&#10;bC5sqNU1T0zx2hFtFhXTG3FmrWkrwTjklwT/6M6FYDi4Stbtj4bDO2zrDYK2K21NrAFykngahw+3&#10;AR2yQ6quD1SJnScFbCbpOBuCHyngLJ1lyRS5jNg8BAvZNdb5R8LUJCxy2gq+Ec/MVvNn0BQLppTZ&#10;enyGXT1xHrnjHQCMv0ooKWsFrXDFFEniYZxOu17pOaV9p2wyu22nnguA2oszmUwyBIbNu1ch4dtE&#10;EVKjJF9JpdCwm/VCWQIp5HSFX3fZ9d2UJm1OZ+N0TAlTG5Bh4S1WdsfN3Y2GKAeOgMd+tFp6EKSS&#10;dU47KlAigdal5rj2TKr9Gi4rHVIVKDXAER2ApA7SQBfK4Jez1TjORsPpIMvGw8FouIwH59PVYnC2&#10;SACU5fnifJn8GrJORvNKci70EmO6W1Umo3/X9d182OvpoMtDgiFbYF7Yy4q3hMvQG8PxLAXCuYTB&#10;kGb7BuxBGVrzpfQVyjF04j1yptC2hwY8REdwew9H92rbe+yg+wDJW9RQNUEoe8H53XqHAkVJBRGt&#10;Db8GGaFgQAEwfaGGytifKWlhkuXUvdkyKyhRjzVIcZaMRmH0oTEaZykYtn+y7p8wXUConHpoJlwu&#10;/H5cbhsrNxW8lGD92pyBfEsZGMeM91l1BkwrrKmbrGEc9m30+nv+n/wFAAD//wMAUEsDBBQABgAI&#10;AAAAIQBWeDPj3QAAAAgBAAAPAAAAZHJzL2Rvd25yZXYueG1sTI/BTsMwEETvSPyDtUjcqN1KCSXE&#10;qSokToAqCgeOTrxNAvY6it008PUsJ3oczWjmTbmZvRMTjrEPpGG5UCCQmmB7ajW8vz3erEHEZMga&#10;Fwg1fGOETXV5UZrChhO94rRPreASioXR0KU0FFLGpkNv4iIMSOwdwuhNYjm20o7mxOXeyZVSufSm&#10;J17ozIAPHTZf+6Pn3Y9DfFpNz/32xS3d8PO5i6reaX19NW/vQSSc038Y/vAZHSpmqsORbBROQ65u&#10;M45quOMH7K9VxrrWkOU5yKqU5weqXwAAAP//AwBQSwECLQAUAAYACAAAACEAtoM4kv4AAADhAQAA&#10;EwAAAAAAAAAAAAAAAAAAAAAAW0NvbnRlbnRfVHlwZXNdLnhtbFBLAQItABQABgAIAAAAIQA4/SH/&#10;1gAAAJQBAAALAAAAAAAAAAAAAAAAAC8BAABfcmVscy8ucmVsc1BLAQItABQABgAIAAAAIQCkAqpC&#10;LgMAAEcGAAAOAAAAAAAAAAAAAAAAAC4CAABkcnMvZTJvRG9jLnhtbFBLAQItABQABgAIAAAAIQBW&#10;eDPj3QAAAAgBAAAPAAAAAAAAAAAAAAAAAIgFAABkcnMvZG93bnJldi54bWxQSwUGAAAAAAQABADz&#10;AAAAkgYAAAAA&#10;" adj="33054,12461" strokecolor="red">
                <v:textbox>
                  <w:txbxContent>
                    <w:p w:rsidR="000E51EC" w:rsidRPr="000B6D41" w:rsidRDefault="000E51EC" w:rsidP="000E51EC">
                      <w:pPr>
                        <w:rPr>
                          <w:color w:val="FF0000"/>
                          <w:szCs w:val="21"/>
                        </w:rPr>
                      </w:pPr>
                      <w:r>
                        <w:rPr>
                          <w:rFonts w:eastAsia="黑体" w:hint="eastAsia"/>
                          <w:color w:val="FF0000"/>
                          <w:szCs w:val="21"/>
                        </w:rPr>
                        <w:t>3</w:t>
                      </w:r>
                      <w:r w:rsidRPr="000B6D41">
                        <w:rPr>
                          <w:rFonts w:eastAsia="黑体" w:hint="eastAsia"/>
                          <w:color w:val="FF0000"/>
                          <w:szCs w:val="21"/>
                        </w:rPr>
                        <w:t>号黑体</w:t>
                      </w:r>
                      <w:r>
                        <w:rPr>
                          <w:rFonts w:eastAsia="黑体" w:hint="eastAsia"/>
                          <w:color w:val="FF0000"/>
                          <w:szCs w:val="21"/>
                        </w:rPr>
                        <w:t xml:space="preserve"> </w:t>
                      </w:r>
                      <w:r>
                        <w:rPr>
                          <w:rFonts w:eastAsia="黑体" w:hint="eastAsia"/>
                          <w:color w:val="FF0000"/>
                          <w:szCs w:val="21"/>
                        </w:rPr>
                        <w:t>居中</w:t>
                      </w:r>
                    </w:p>
                  </w:txbxContent>
                </v:textbox>
              </v:shape>
            </w:pict>
          </mc:Fallback>
        </mc:AlternateContent>
      </w:r>
      <w:r w:rsidRPr="00F07B76">
        <w:rPr>
          <w:rFonts w:eastAsia="黑体" w:hint="eastAsia"/>
          <w:color w:val="000000"/>
          <w:sz w:val="32"/>
          <w:szCs w:val="32"/>
        </w:rPr>
        <w:t>目</w:t>
      </w:r>
      <w:r w:rsidRPr="00F07B76">
        <w:rPr>
          <w:rFonts w:eastAsia="黑体"/>
          <w:color w:val="000000"/>
          <w:sz w:val="32"/>
          <w:szCs w:val="32"/>
        </w:rPr>
        <w:t xml:space="preserve">     </w:t>
      </w:r>
      <w:r w:rsidRPr="00F07B76">
        <w:rPr>
          <w:rFonts w:eastAsia="黑体" w:hint="eastAsia"/>
          <w:color w:val="000000"/>
          <w:sz w:val="32"/>
          <w:szCs w:val="32"/>
        </w:rPr>
        <w:t>录</w:t>
      </w:r>
    </w:p>
    <w:p w:rsidR="000E51EC" w:rsidRPr="00F07B76" w:rsidRDefault="000E51EC" w:rsidP="000E51EC">
      <w:pPr>
        <w:spacing w:line="360" w:lineRule="auto"/>
        <w:ind w:firstLineChars="1000" w:firstLine="2400"/>
        <w:rPr>
          <w:rFonts w:eastAsia="黑体"/>
          <w:color w:val="000000"/>
          <w:sz w:val="24"/>
        </w:rPr>
      </w:pPr>
      <w:r>
        <w:rPr>
          <w:rFonts w:eastAsia="黑体"/>
          <w:noProof/>
          <w:color w:val="000000"/>
          <w:sz w:val="24"/>
        </w:rPr>
        <mc:AlternateContent>
          <mc:Choice Requires="wps">
            <w:drawing>
              <wp:anchor distT="0" distB="0" distL="114300" distR="114300" simplePos="0" relativeHeight="251674624" behindDoc="0" locked="0" layoutInCell="1" allowOverlap="1" wp14:anchorId="6D646050" wp14:editId="3ECFD938">
                <wp:simplePos x="0" y="0"/>
                <wp:positionH relativeFrom="column">
                  <wp:posOffset>1257300</wp:posOffset>
                </wp:positionH>
                <wp:positionV relativeFrom="paragraph">
                  <wp:posOffset>99060</wp:posOffset>
                </wp:positionV>
                <wp:extent cx="1724660" cy="297180"/>
                <wp:effectExtent l="9525" t="7620" r="8890" b="438150"/>
                <wp:wrapNone/>
                <wp:docPr id="22" name="圆角矩形标注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1724660" cy="297180"/>
                        </a:xfrm>
                        <a:prstGeom prst="wedgeRoundRectCallout">
                          <a:avLst>
                            <a:gd name="adj1" fmla="val -44921"/>
                            <a:gd name="adj2" fmla="val -194019"/>
                            <a:gd name="adj3" fmla="val 16667"/>
                          </a:avLst>
                        </a:prstGeom>
                        <a:solidFill>
                          <a:srgbClr val="FFFFFF"/>
                        </a:solidFill>
                        <a:ln w="9525" algn="ctr">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E51EC" w:rsidRDefault="000E51EC" w:rsidP="000E51EC">
                            <w:pPr>
                              <w:rPr>
                                <w:color w:val="FF0000"/>
                              </w:rPr>
                            </w:pPr>
                            <w:r>
                              <w:rPr>
                                <w:rFonts w:hint="eastAsia"/>
                                <w:color w:val="FF0000"/>
                                <w:sz w:val="18"/>
                              </w:rPr>
                              <w:t>小四号，</w:t>
                            </w:r>
                            <w:r>
                              <w:rPr>
                                <w:rFonts w:hint="eastAsia"/>
                                <w:color w:val="FF0000"/>
                                <w:sz w:val="18"/>
                                <w:szCs w:val="21"/>
                              </w:rPr>
                              <w:t>宋体，</w:t>
                            </w:r>
                            <w:r>
                              <w:rPr>
                                <w:rFonts w:hint="eastAsia"/>
                                <w:color w:val="FF0000"/>
                                <w:sz w:val="18"/>
                                <w:szCs w:val="21"/>
                              </w:rPr>
                              <w:t>1.5</w:t>
                            </w:r>
                            <w:r>
                              <w:rPr>
                                <w:rFonts w:hint="eastAsia"/>
                                <w:color w:val="FF0000"/>
                                <w:sz w:val="18"/>
                                <w:szCs w:val="21"/>
                              </w:rPr>
                              <w:t>倍行距</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圆角矩形标注 22" o:spid="_x0000_s1028" type="#_x0000_t62" style="position:absolute;left:0;text-align:left;margin-left:99pt;margin-top:7.8pt;width:135.8pt;height:23.4pt;rotation:18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2Cw8MgMAAEoGAAAOAAAAZHJzL2Uyb0RvYy54bWysVU2P2zYQvRfIfyB49+rDsmUbqw12Hbso&#10;kCZBtkXPtEhZbClSJemVt0Gvzb3nAi16aXvuuT8naX5GhiOto81egqI6CBxxOJx5b97o/PGxUeRG&#10;WCeNLmhyFlMidGm41PuCfv3VdrKgxHmmOVNGi4LeCkcfXzz67LxrVyI1tVFcWAJBtFt1bUFr79tV&#10;FLmyFg1zZ6YVGjYrYxvmwbT7iFvWQfRGRWkcz6POWN5aUwrn4OuTfpNeYPyqEqV/XlVOeKIKCrl5&#10;fFt878I7ujhnq71lbS3LIQ32H7JomNRw6SnUE+YZOVj5IFQjS2ucqfxZaZrIVJUsBdYA1STxR9Vc&#10;16wVWAuA49oTTO7/C1s+u3lhieQFTVNKNGuAoze//PTuj5///fWvN//8/va312///pPAJiDVtW4F&#10;B67bFzbU6tqnpvzOEW3WNdN7cWmt6WrBOOSXBP/o3oFgODhKdt2XhsM97OANgnasbEOsAXKSeBGH&#10;Bz8DOuSIVN2eqBJHT0r4mORpNp8DoyXspcs8WSCXEVuFYCG71jr/uTANCYuCdoLvxUtz0PwlNMWa&#10;KWUOHq9hN0+dR+74AADj3yaUVI2CVrhhikyybJliRUDwyAkQGzklyyxOlkNHjbymY69kPp/niA1b&#10;DRdDzne5IqpGSb6VSqFh97u1sgSyKOgWn+GwG7spTbqCLmfpjBKm9qDE0lss7p6bux8NgQ40AZXj&#10;aI30oEklm4IObKBKArMbzXHtmVT9Gg4rHVIVqDaAEh2ApwHVwBgq4dXldhbn2XQxyfPZdJJNN/Hk&#10;arFdTy7XgEq+uVpfbZIfQ9ZJtqol50JvMKa7E2aSfVrjDyOil9RJmqcEQ7ZAvrDXNe8Il6E9prPA&#10;MBgwG9K878ERlKE7v5G+RkWGZnxAzgI699SDp+gI7uji6EFtvccRGhCQvEMNhRO00mvOH3fHXqOB&#10;/KCjneG3oCTUDIgABjDUUBv7AyUdDLOCuu8PzApK1Bca1LhMsixMPzSyWZ6CYcc7u/EO0yWEKqiH&#10;ZsLl2vcT89Baua/hpgTr1+YSFFzJwDhm3Gc1GDCwsKZhuIaJOLbR68Mv4OI9AAAA//8DAFBLAwQU&#10;AAYACAAAACEA1mblzd4AAAAJAQAADwAAAGRycy9kb3ducmV2LnhtbEyPwU7DMBBE70j8g7VI3KhD&#10;1YY0xKkqBEXiRAvqeRsvSWi8jmK3DXw9ywluM9rR7JtiObpOnWgIrWcDt5MEFHHlbcu1gfe3p5sM&#10;VIjIFjvPZOCLAizLy4sCc+vPvKHTNtZKSjjkaKCJsc+1DlVDDsPE98Ry+/CDwyh2qLUd8CzlrtPT&#10;JEm1w5blQ4M9PTRUHbZHZ2D1+D3f8PPu4Nu7tf6Mr+uQveyMub4aV/egIo3xLwy/+IIOpTDt/ZFt&#10;UJ34RSZbooh5CkoCs3QhYm8gnc5Al4X+v6D8AQAA//8DAFBLAQItABQABgAIAAAAIQC2gziS/gAA&#10;AOEBAAATAAAAAAAAAAAAAAAAAAAAAABbQ29udGVudF9UeXBlc10ueG1sUEsBAi0AFAAGAAgAAAAh&#10;ADj9If/WAAAAlAEAAAsAAAAAAAAAAAAAAAAALwEAAF9yZWxzLy5yZWxzUEsBAi0AFAAGAAgAAAAh&#10;ALXYLDwyAwAASgYAAA4AAAAAAAAAAAAAAAAALgIAAGRycy9lMm9Eb2MueG1sUEsBAi0AFAAGAAgA&#10;AAAhANZm5c3eAAAACQEAAA8AAAAAAAAAAAAAAAAAjAUAAGRycy9kb3ducmV2LnhtbFBLBQYAAAAA&#10;BAAEAPMAAACXBgAAAAA=&#10;" adj="1097,-31108" strokecolor="red">
                <v:textbox>
                  <w:txbxContent>
                    <w:p w:rsidR="000E51EC" w:rsidRDefault="000E51EC" w:rsidP="000E51EC">
                      <w:pPr>
                        <w:rPr>
                          <w:color w:val="FF0000"/>
                        </w:rPr>
                      </w:pPr>
                      <w:r>
                        <w:rPr>
                          <w:rFonts w:hint="eastAsia"/>
                          <w:color w:val="FF0000"/>
                          <w:sz w:val="18"/>
                        </w:rPr>
                        <w:t>小四号，</w:t>
                      </w:r>
                      <w:r>
                        <w:rPr>
                          <w:rFonts w:hint="eastAsia"/>
                          <w:color w:val="FF0000"/>
                          <w:sz w:val="18"/>
                          <w:szCs w:val="21"/>
                        </w:rPr>
                        <w:t>宋体，</w:t>
                      </w:r>
                      <w:r>
                        <w:rPr>
                          <w:rFonts w:hint="eastAsia"/>
                          <w:color w:val="FF0000"/>
                          <w:sz w:val="18"/>
                          <w:szCs w:val="21"/>
                        </w:rPr>
                        <w:t>1.5</w:t>
                      </w:r>
                      <w:r>
                        <w:rPr>
                          <w:rFonts w:hint="eastAsia"/>
                          <w:color w:val="FF0000"/>
                          <w:sz w:val="18"/>
                          <w:szCs w:val="21"/>
                        </w:rPr>
                        <w:t>倍行距</w:t>
                      </w:r>
                    </w:p>
                  </w:txbxContent>
                </v:textbox>
              </v:shape>
            </w:pict>
          </mc:Fallback>
        </mc:AlternateContent>
      </w:r>
      <w:r w:rsidRPr="00F07B76">
        <w:rPr>
          <w:rFonts w:eastAsia="黑体" w:hint="eastAsia"/>
          <w:color w:val="000000"/>
          <w:sz w:val="24"/>
        </w:rPr>
        <w:t xml:space="preserve">             </w:t>
      </w:r>
    </w:p>
    <w:p w:rsidR="000E51EC" w:rsidRPr="00F07B76" w:rsidRDefault="000E51EC" w:rsidP="000E51EC">
      <w:pPr>
        <w:spacing w:line="360" w:lineRule="auto"/>
        <w:ind w:firstLineChars="1000" w:firstLine="2400"/>
        <w:rPr>
          <w:rFonts w:eastAsia="黑体"/>
          <w:color w:val="000000"/>
          <w:sz w:val="24"/>
        </w:rPr>
      </w:pPr>
    </w:p>
    <w:p w:rsidR="000E51EC" w:rsidRPr="00F07B76" w:rsidRDefault="000E51EC" w:rsidP="000E51EC">
      <w:pPr>
        <w:adjustRightInd w:val="0"/>
        <w:snapToGrid w:val="0"/>
        <w:spacing w:line="360" w:lineRule="auto"/>
        <w:jc w:val="distribute"/>
        <w:rPr>
          <w:rFonts w:ascii="宋体" w:hAnsi="宋体"/>
          <w:color w:val="000000"/>
          <w:spacing w:val="20"/>
          <w:kern w:val="0"/>
          <w:sz w:val="24"/>
        </w:rPr>
      </w:pPr>
      <w:r w:rsidRPr="00F07B76">
        <w:rPr>
          <w:rFonts w:ascii="宋体" w:hAnsi="宋体" w:hint="eastAsia"/>
          <w:color w:val="000000"/>
          <w:spacing w:val="20"/>
          <w:kern w:val="0"/>
          <w:sz w:val="24"/>
        </w:rPr>
        <w:t>摘</w:t>
      </w:r>
      <w:r w:rsidRPr="00F07B76">
        <w:rPr>
          <w:rFonts w:ascii="宋体" w:hAnsi="宋体"/>
          <w:color w:val="000000"/>
          <w:spacing w:val="20"/>
          <w:kern w:val="0"/>
          <w:sz w:val="24"/>
        </w:rPr>
        <w:t xml:space="preserve"> </w:t>
      </w:r>
      <w:r>
        <w:rPr>
          <w:rFonts w:ascii="宋体" w:hAnsi="宋体" w:hint="eastAsia"/>
          <w:color w:val="000000"/>
          <w:spacing w:val="20"/>
          <w:kern w:val="0"/>
          <w:sz w:val="24"/>
        </w:rPr>
        <w:t>要……</w:t>
      </w:r>
      <w:proofErr w:type="gramStart"/>
      <w:r>
        <w:rPr>
          <w:rFonts w:ascii="宋体" w:hAnsi="宋体" w:hint="eastAsia"/>
          <w:color w:val="000000"/>
          <w:spacing w:val="20"/>
          <w:kern w:val="0"/>
          <w:sz w:val="24"/>
        </w:rPr>
        <w:t>………………………………………………………………</w:t>
      </w:r>
      <w:proofErr w:type="gramEnd"/>
      <w:r w:rsidRPr="00F07B76">
        <w:rPr>
          <w:rFonts w:ascii="宋体" w:hAnsi="宋体" w:hint="eastAsia"/>
          <w:color w:val="000000"/>
          <w:spacing w:val="20"/>
          <w:kern w:val="0"/>
          <w:sz w:val="24"/>
        </w:rPr>
        <w:t>1</w:t>
      </w:r>
    </w:p>
    <w:p w:rsidR="000E51EC" w:rsidRPr="00F07B76" w:rsidRDefault="000E51EC" w:rsidP="000E51EC">
      <w:pPr>
        <w:adjustRightInd w:val="0"/>
        <w:snapToGrid w:val="0"/>
        <w:spacing w:line="360" w:lineRule="auto"/>
        <w:jc w:val="distribute"/>
        <w:rPr>
          <w:rFonts w:ascii="宋体" w:hAnsi="宋体"/>
          <w:color w:val="000000"/>
          <w:spacing w:val="20"/>
          <w:kern w:val="0"/>
          <w:sz w:val="24"/>
        </w:rPr>
      </w:pPr>
      <w:r>
        <w:rPr>
          <w:rFonts w:ascii="宋体" w:hAnsi="宋体" w:hint="eastAsia"/>
          <w:color w:val="000000"/>
          <w:spacing w:val="20"/>
          <w:kern w:val="0"/>
          <w:sz w:val="24"/>
        </w:rPr>
        <w:t>一、绪论……</w:t>
      </w:r>
      <w:proofErr w:type="gramStart"/>
      <w:r>
        <w:rPr>
          <w:rFonts w:ascii="宋体" w:hAnsi="宋体" w:hint="eastAsia"/>
          <w:color w:val="000000"/>
          <w:spacing w:val="20"/>
          <w:kern w:val="0"/>
          <w:sz w:val="24"/>
        </w:rPr>
        <w:t>……………………………………………………………</w:t>
      </w:r>
      <w:proofErr w:type="gramEnd"/>
      <w:r w:rsidRPr="00F07B76">
        <w:rPr>
          <w:rFonts w:ascii="宋体" w:hAnsi="宋体" w:hint="eastAsia"/>
          <w:color w:val="000000"/>
          <w:spacing w:val="20"/>
          <w:kern w:val="0"/>
          <w:sz w:val="24"/>
        </w:rPr>
        <w:t>2</w:t>
      </w:r>
    </w:p>
    <w:p w:rsidR="000E51EC" w:rsidRDefault="000E51EC" w:rsidP="000E51EC">
      <w:pPr>
        <w:adjustRightInd w:val="0"/>
        <w:snapToGrid w:val="0"/>
        <w:spacing w:line="360" w:lineRule="auto"/>
        <w:jc w:val="distribute"/>
        <w:rPr>
          <w:rFonts w:ascii="宋体" w:hAnsi="宋体"/>
          <w:color w:val="000000"/>
          <w:spacing w:val="20"/>
          <w:kern w:val="0"/>
          <w:sz w:val="24"/>
        </w:rPr>
      </w:pPr>
      <w:r>
        <w:rPr>
          <w:rFonts w:ascii="宋体" w:hAnsi="宋体" w:hint="eastAsia"/>
          <w:color w:val="000000"/>
          <w:spacing w:val="20"/>
          <w:kern w:val="0"/>
          <w:sz w:val="24"/>
        </w:rPr>
        <w:t>二、论文主体……</w:t>
      </w:r>
      <w:proofErr w:type="gramStart"/>
      <w:r>
        <w:rPr>
          <w:rFonts w:ascii="宋体" w:hAnsi="宋体" w:hint="eastAsia"/>
          <w:color w:val="000000"/>
          <w:spacing w:val="20"/>
          <w:kern w:val="0"/>
          <w:sz w:val="24"/>
        </w:rPr>
        <w:t>………………………………………………</w:t>
      </w:r>
      <w:proofErr w:type="gramEnd"/>
      <w:r w:rsidRPr="00F07B76">
        <w:rPr>
          <w:rFonts w:ascii="宋体" w:hAnsi="宋体" w:hint="eastAsia"/>
          <w:color w:val="000000"/>
          <w:spacing w:val="20"/>
          <w:kern w:val="0"/>
          <w:sz w:val="24"/>
        </w:rPr>
        <w:t>3</w:t>
      </w:r>
    </w:p>
    <w:p w:rsidR="000E51EC" w:rsidRDefault="000E51EC" w:rsidP="000E51EC">
      <w:pPr>
        <w:adjustRightInd w:val="0"/>
        <w:snapToGrid w:val="0"/>
        <w:spacing w:line="360" w:lineRule="auto"/>
        <w:rPr>
          <w:rFonts w:ascii="宋体" w:hAnsi="宋体"/>
          <w:color w:val="000000"/>
          <w:spacing w:val="20"/>
          <w:kern w:val="0"/>
          <w:sz w:val="24"/>
        </w:rPr>
      </w:pPr>
      <w:r>
        <w:rPr>
          <w:rFonts w:ascii="宋体" w:hAnsi="宋体" w:hint="eastAsia"/>
          <w:color w:val="000000"/>
          <w:spacing w:val="20"/>
          <w:kern w:val="0"/>
          <w:sz w:val="24"/>
        </w:rPr>
        <w:t>（一）二级标题……</w:t>
      </w:r>
      <w:proofErr w:type="gramStart"/>
      <w:r>
        <w:rPr>
          <w:rFonts w:ascii="宋体" w:hAnsi="宋体" w:hint="eastAsia"/>
          <w:color w:val="000000"/>
          <w:spacing w:val="20"/>
          <w:kern w:val="0"/>
          <w:sz w:val="24"/>
        </w:rPr>
        <w:t>……………………………………………………</w:t>
      </w:r>
      <w:proofErr w:type="gramEnd"/>
      <w:r>
        <w:rPr>
          <w:rFonts w:ascii="宋体" w:hAnsi="宋体" w:hint="eastAsia"/>
          <w:color w:val="000000"/>
          <w:spacing w:val="20"/>
          <w:kern w:val="0"/>
          <w:sz w:val="24"/>
        </w:rPr>
        <w:t xml:space="preserve"> 4</w:t>
      </w:r>
    </w:p>
    <w:p w:rsidR="000E51EC" w:rsidRDefault="000E51EC" w:rsidP="000E51EC">
      <w:pPr>
        <w:adjustRightInd w:val="0"/>
        <w:snapToGrid w:val="0"/>
        <w:spacing w:line="360" w:lineRule="auto"/>
        <w:jc w:val="center"/>
        <w:rPr>
          <w:rFonts w:ascii="宋体" w:hAnsi="宋体"/>
          <w:color w:val="000000"/>
          <w:spacing w:val="20"/>
          <w:kern w:val="0"/>
          <w:sz w:val="24"/>
        </w:rPr>
      </w:pPr>
      <w:r>
        <w:rPr>
          <w:rFonts w:ascii="宋体" w:hAnsi="宋体" w:hint="eastAsia"/>
          <w:color w:val="000000"/>
          <w:spacing w:val="20"/>
          <w:kern w:val="0"/>
          <w:sz w:val="24"/>
        </w:rPr>
        <w:t>……</w:t>
      </w:r>
    </w:p>
    <w:p w:rsidR="000E51EC" w:rsidRPr="00F07B76" w:rsidRDefault="000E51EC" w:rsidP="000E51EC">
      <w:pPr>
        <w:adjustRightInd w:val="0"/>
        <w:snapToGrid w:val="0"/>
        <w:spacing w:line="360" w:lineRule="auto"/>
        <w:jc w:val="center"/>
        <w:rPr>
          <w:rFonts w:ascii="宋体" w:hAnsi="宋体"/>
          <w:color w:val="000000"/>
          <w:spacing w:val="20"/>
          <w:kern w:val="0"/>
          <w:sz w:val="24"/>
        </w:rPr>
      </w:pPr>
      <w:r>
        <w:rPr>
          <w:rFonts w:ascii="宋体" w:hAnsi="宋体" w:hint="eastAsia"/>
          <w:color w:val="000000"/>
          <w:spacing w:val="20"/>
          <w:kern w:val="0"/>
          <w:sz w:val="24"/>
        </w:rPr>
        <w:t>……</w:t>
      </w:r>
    </w:p>
    <w:p w:rsidR="000E51EC" w:rsidRPr="00F07B76" w:rsidRDefault="000E51EC" w:rsidP="000E51EC">
      <w:pPr>
        <w:adjustRightInd w:val="0"/>
        <w:snapToGrid w:val="0"/>
        <w:spacing w:line="360" w:lineRule="auto"/>
        <w:jc w:val="distribute"/>
        <w:rPr>
          <w:rFonts w:ascii="宋体" w:hAnsi="宋体"/>
          <w:snapToGrid w:val="0"/>
          <w:color w:val="000000"/>
          <w:spacing w:val="20"/>
          <w:kern w:val="0"/>
          <w:sz w:val="24"/>
        </w:rPr>
      </w:pPr>
      <w:r w:rsidRPr="00F07B76">
        <w:rPr>
          <w:rFonts w:ascii="宋体" w:hAnsi="宋体" w:hint="eastAsia"/>
          <w:color w:val="000000"/>
          <w:spacing w:val="20"/>
          <w:kern w:val="0"/>
          <w:sz w:val="24"/>
        </w:rPr>
        <w:t>五、结</w:t>
      </w:r>
      <w:r w:rsidRPr="00F07B76">
        <w:rPr>
          <w:rFonts w:ascii="宋体" w:hAnsi="宋体" w:hint="eastAsia"/>
          <w:snapToGrid w:val="0"/>
          <w:color w:val="000000"/>
          <w:spacing w:val="20"/>
          <w:kern w:val="0"/>
          <w:sz w:val="24"/>
        </w:rPr>
        <w:t>论</w:t>
      </w:r>
      <w:r w:rsidRPr="00F07B76">
        <w:rPr>
          <w:rFonts w:ascii="宋体" w:hAnsi="宋体" w:hint="eastAsia"/>
          <w:color w:val="000000"/>
          <w:spacing w:val="20"/>
          <w:kern w:val="0"/>
          <w:sz w:val="24"/>
        </w:rPr>
        <w:t>……</w:t>
      </w:r>
      <w:proofErr w:type="gramStart"/>
      <w:r w:rsidRPr="00F07B76">
        <w:rPr>
          <w:rFonts w:ascii="宋体" w:hAnsi="宋体" w:hint="eastAsia"/>
          <w:color w:val="000000"/>
          <w:spacing w:val="20"/>
          <w:kern w:val="0"/>
          <w:sz w:val="24"/>
        </w:rPr>
        <w:t>………………………………………</w:t>
      </w:r>
      <w:proofErr w:type="gramEnd"/>
      <w:r>
        <w:rPr>
          <w:rFonts w:ascii="宋体" w:hAnsi="宋体" w:hint="eastAsia"/>
          <w:color w:val="000000"/>
          <w:spacing w:val="20"/>
          <w:kern w:val="0"/>
          <w:sz w:val="24"/>
        </w:rPr>
        <w:t>21</w:t>
      </w:r>
    </w:p>
    <w:p w:rsidR="000E51EC" w:rsidRPr="00F07B76" w:rsidRDefault="000E51EC" w:rsidP="000E51EC">
      <w:pPr>
        <w:adjustRightInd w:val="0"/>
        <w:snapToGrid w:val="0"/>
        <w:spacing w:line="360" w:lineRule="auto"/>
        <w:jc w:val="distribute"/>
        <w:rPr>
          <w:rFonts w:ascii="宋体" w:hAnsi="宋体"/>
          <w:color w:val="000000"/>
          <w:spacing w:val="20"/>
          <w:kern w:val="0"/>
          <w:sz w:val="24"/>
        </w:rPr>
      </w:pPr>
      <w:r w:rsidRPr="00F07B76">
        <w:rPr>
          <w:rFonts w:ascii="宋体" w:hAnsi="宋体" w:hint="eastAsia"/>
          <w:color w:val="000000"/>
          <w:spacing w:val="20"/>
          <w:kern w:val="0"/>
          <w:sz w:val="24"/>
        </w:rPr>
        <w:t>参考文献……</w:t>
      </w:r>
      <w:proofErr w:type="gramStart"/>
      <w:r w:rsidRPr="00F07B76">
        <w:rPr>
          <w:rFonts w:ascii="宋体" w:hAnsi="宋体" w:hint="eastAsia"/>
          <w:color w:val="000000"/>
          <w:spacing w:val="20"/>
          <w:kern w:val="0"/>
          <w:sz w:val="24"/>
        </w:rPr>
        <w:t>………………………………………………</w:t>
      </w:r>
      <w:proofErr w:type="gramEnd"/>
      <w:r w:rsidRPr="00F07B76">
        <w:rPr>
          <w:rFonts w:ascii="宋体" w:hAnsi="宋体" w:hint="eastAsia"/>
          <w:color w:val="000000"/>
          <w:spacing w:val="20"/>
          <w:kern w:val="0"/>
          <w:sz w:val="24"/>
        </w:rPr>
        <w:t>23</w:t>
      </w:r>
    </w:p>
    <w:p w:rsidR="000E51EC" w:rsidRPr="00F07B76" w:rsidRDefault="000E51EC" w:rsidP="000E51EC">
      <w:pPr>
        <w:adjustRightInd w:val="0"/>
        <w:snapToGrid w:val="0"/>
        <w:spacing w:line="360" w:lineRule="auto"/>
        <w:jc w:val="distribute"/>
        <w:rPr>
          <w:rFonts w:ascii="宋体" w:hAnsi="宋体"/>
          <w:color w:val="000000"/>
          <w:spacing w:val="20"/>
          <w:kern w:val="0"/>
          <w:sz w:val="24"/>
        </w:rPr>
      </w:pPr>
      <w:r w:rsidRPr="00F07B76">
        <w:rPr>
          <w:rFonts w:ascii="宋体" w:hAnsi="宋体" w:hint="eastAsia"/>
          <w:color w:val="000000"/>
          <w:spacing w:val="20"/>
          <w:kern w:val="0"/>
          <w:sz w:val="24"/>
        </w:rPr>
        <w:t>附录……</w:t>
      </w:r>
      <w:proofErr w:type="gramStart"/>
      <w:r w:rsidRPr="00F07B76">
        <w:rPr>
          <w:rFonts w:ascii="宋体" w:hAnsi="宋体" w:hint="eastAsia"/>
          <w:color w:val="000000"/>
          <w:spacing w:val="20"/>
          <w:kern w:val="0"/>
          <w:sz w:val="24"/>
        </w:rPr>
        <w:t>………………………………………………………</w:t>
      </w:r>
      <w:proofErr w:type="gramEnd"/>
      <w:r w:rsidRPr="00F07B76">
        <w:rPr>
          <w:rFonts w:ascii="宋体" w:hAnsi="宋体" w:hint="eastAsia"/>
          <w:color w:val="000000"/>
          <w:spacing w:val="20"/>
          <w:kern w:val="0"/>
          <w:sz w:val="24"/>
        </w:rPr>
        <w:t>24</w:t>
      </w:r>
    </w:p>
    <w:p w:rsidR="000E51EC" w:rsidRPr="00F07B76" w:rsidRDefault="000E51EC" w:rsidP="000E51EC">
      <w:pPr>
        <w:adjustRightInd w:val="0"/>
        <w:snapToGrid w:val="0"/>
        <w:spacing w:line="360" w:lineRule="auto"/>
        <w:jc w:val="distribute"/>
        <w:rPr>
          <w:rFonts w:ascii="宋体" w:hAnsi="宋体"/>
          <w:color w:val="000000"/>
          <w:spacing w:val="20"/>
          <w:kern w:val="0"/>
          <w:sz w:val="24"/>
        </w:rPr>
      </w:pPr>
      <w:r w:rsidRPr="00F07B76">
        <w:rPr>
          <w:rFonts w:ascii="宋体" w:hAnsi="宋体" w:hint="eastAsia"/>
          <w:color w:val="000000"/>
          <w:spacing w:val="20"/>
          <w:kern w:val="0"/>
          <w:sz w:val="24"/>
        </w:rPr>
        <w:t>致谢……</w:t>
      </w:r>
      <w:proofErr w:type="gramStart"/>
      <w:r w:rsidRPr="00F07B76">
        <w:rPr>
          <w:rFonts w:ascii="宋体" w:hAnsi="宋体" w:hint="eastAsia"/>
          <w:color w:val="000000"/>
          <w:spacing w:val="20"/>
          <w:kern w:val="0"/>
          <w:sz w:val="24"/>
        </w:rPr>
        <w:t>……………………………………………………</w:t>
      </w:r>
      <w:proofErr w:type="gramEnd"/>
      <w:r w:rsidRPr="00F07B76">
        <w:rPr>
          <w:rFonts w:ascii="宋体" w:hAnsi="宋体" w:hint="eastAsia"/>
          <w:color w:val="000000"/>
          <w:spacing w:val="20"/>
          <w:kern w:val="0"/>
          <w:sz w:val="24"/>
        </w:rPr>
        <w:t>28</w:t>
      </w:r>
    </w:p>
    <w:p w:rsidR="000E51EC" w:rsidRPr="00F07B76" w:rsidRDefault="000E51EC" w:rsidP="000E51EC">
      <w:pPr>
        <w:spacing w:line="360" w:lineRule="auto"/>
        <w:rPr>
          <w:rFonts w:ascii="宋体" w:hAnsi="宋体"/>
          <w:szCs w:val="21"/>
        </w:rPr>
      </w:pPr>
    </w:p>
    <w:p w:rsidR="000E51EC" w:rsidRPr="00F07B76" w:rsidRDefault="000E51EC" w:rsidP="000E51EC">
      <w:pPr>
        <w:spacing w:line="360" w:lineRule="auto"/>
        <w:rPr>
          <w:rFonts w:ascii="宋体" w:hAnsi="宋体"/>
        </w:rPr>
      </w:pPr>
    </w:p>
    <w:p w:rsidR="000E51EC" w:rsidRPr="00F07B76" w:rsidRDefault="000E51EC" w:rsidP="000E51EC">
      <w:pPr>
        <w:spacing w:line="360" w:lineRule="auto"/>
      </w:pPr>
    </w:p>
    <w:p w:rsidR="000E51EC" w:rsidRPr="00F07B76" w:rsidRDefault="000E51EC" w:rsidP="000E51EC">
      <w:pPr>
        <w:spacing w:line="360" w:lineRule="auto"/>
      </w:pPr>
    </w:p>
    <w:p w:rsidR="000E51EC" w:rsidRPr="00F07B76" w:rsidRDefault="000E51EC" w:rsidP="000E51EC">
      <w:pPr>
        <w:spacing w:line="360" w:lineRule="auto"/>
      </w:pPr>
    </w:p>
    <w:p w:rsidR="000E51EC" w:rsidRPr="00F07B76" w:rsidRDefault="000E51EC" w:rsidP="000E51EC">
      <w:pPr>
        <w:spacing w:line="360" w:lineRule="auto"/>
      </w:pPr>
    </w:p>
    <w:p w:rsidR="000E51EC" w:rsidRPr="00F07B76" w:rsidRDefault="000E51EC" w:rsidP="000E51EC">
      <w:pPr>
        <w:spacing w:line="360" w:lineRule="auto"/>
      </w:pPr>
    </w:p>
    <w:p w:rsidR="000E51EC" w:rsidRPr="00F07B76" w:rsidRDefault="000E51EC" w:rsidP="000E51EC"/>
    <w:p w:rsidR="000E51EC" w:rsidRPr="00F07B76" w:rsidRDefault="000E51EC" w:rsidP="000E51EC">
      <w:pPr>
        <w:jc w:val="center"/>
      </w:pPr>
      <w:r w:rsidRPr="00F07B76">
        <w:br w:type="page"/>
      </w:r>
    </w:p>
    <w:p w:rsidR="000E51EC" w:rsidRPr="00F07B76" w:rsidRDefault="000E51EC" w:rsidP="000E51EC">
      <w:pPr>
        <w:spacing w:line="360" w:lineRule="auto"/>
        <w:jc w:val="center"/>
        <w:rPr>
          <w:rFonts w:eastAsia="黑体"/>
          <w:b/>
          <w:bCs/>
          <w:sz w:val="32"/>
        </w:rPr>
      </w:pPr>
      <w:r>
        <w:rPr>
          <w:rFonts w:hAnsi="宋体" w:hint="eastAsia"/>
          <w:bCs/>
          <w:noProof/>
        </w:rPr>
        <w:lastRenderedPageBreak/>
        <mc:AlternateContent>
          <mc:Choice Requires="wps">
            <w:drawing>
              <wp:anchor distT="0" distB="0" distL="114300" distR="114300" simplePos="0" relativeHeight="251659264" behindDoc="0" locked="0" layoutInCell="1" allowOverlap="1" wp14:anchorId="46CD126F" wp14:editId="4449050A">
                <wp:simplePos x="0" y="0"/>
                <wp:positionH relativeFrom="column">
                  <wp:posOffset>4295775</wp:posOffset>
                </wp:positionH>
                <wp:positionV relativeFrom="paragraph">
                  <wp:posOffset>321945</wp:posOffset>
                </wp:positionV>
                <wp:extent cx="2047875" cy="499110"/>
                <wp:effectExtent l="9525" t="5715" r="9525" b="295275"/>
                <wp:wrapNone/>
                <wp:docPr id="21" name="圆角矩形标注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2047875" cy="499110"/>
                        </a:xfrm>
                        <a:prstGeom prst="wedgeRoundRectCallout">
                          <a:avLst>
                            <a:gd name="adj1" fmla="val -2685"/>
                            <a:gd name="adj2" fmla="val -106620"/>
                            <a:gd name="adj3" fmla="val 16667"/>
                          </a:avLst>
                        </a:prstGeom>
                        <a:solidFill>
                          <a:srgbClr val="FFFFFF"/>
                        </a:solidFill>
                        <a:ln w="9525" algn="ctr">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E51EC" w:rsidRDefault="000E51EC" w:rsidP="000E51EC">
                            <w:pPr>
                              <w:rPr>
                                <w:color w:val="FF0000"/>
                              </w:rPr>
                            </w:pPr>
                            <w:r>
                              <w:rPr>
                                <w:rFonts w:hint="eastAsia"/>
                                <w:color w:val="FF0000"/>
                                <w:sz w:val="18"/>
                              </w:rPr>
                              <w:t>摘要正文小四号宋体，字数</w:t>
                            </w:r>
                            <w:r>
                              <w:rPr>
                                <w:rFonts w:hint="eastAsia"/>
                                <w:color w:val="FF0000"/>
                                <w:sz w:val="18"/>
                              </w:rPr>
                              <w:t>300</w:t>
                            </w:r>
                            <w:r>
                              <w:rPr>
                                <w:rFonts w:hint="eastAsia"/>
                                <w:color w:val="FF0000"/>
                                <w:sz w:val="18"/>
                              </w:rPr>
                              <w:t>－</w:t>
                            </w:r>
                            <w:r>
                              <w:rPr>
                                <w:rFonts w:hint="eastAsia"/>
                                <w:color w:val="FF0000"/>
                                <w:sz w:val="18"/>
                              </w:rPr>
                              <w:t>500</w:t>
                            </w:r>
                            <w:r>
                              <w:rPr>
                                <w:rFonts w:hint="eastAsia"/>
                                <w:color w:val="FF0000"/>
                                <w:sz w:val="18"/>
                              </w:rPr>
                              <w:t>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圆角矩形标注 21" o:spid="_x0000_s1029" type="#_x0000_t62" style="position:absolute;left:0;text-align:left;margin-left:338.25pt;margin-top:25.35pt;width:161.25pt;height:39.3pt;rotation:18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zVDLAMAAEkGAAAOAAAAZHJzL2Uyb0RvYy54bWysVc+P4zQUviPxP1i+d/KjadNWk1nNdFuE&#10;tLCrHRBnN3Yag2MH2510QFzZO2ckEBfgzJk/Zxf+DJ5f0pIyF4ToIbLjl+fvfe/7Xq+fHRtFHoR1&#10;0uiCJlcxJUKXhku9L+inn2wnC0qcZ5ozZbQo6KNw9NnN++9dd+1KpKY2igtLIIl2q64taO19u4oi&#10;V9aiYe7KtELDYWVswzxs7T7ilnWQvVFRGsfzqDOWt9aUwjl4+7w/pDeYv6pE6V9WlROeqIICNo9P&#10;i89deEY312y1t6ytZTnAYP8BRcOkhkvPqZ4zz8jByiepGlla40zlr0rTRKaqZCmwBqgmif9RzX3N&#10;WoG1ADmuPdPk/r+05ccPryyRvKBpQolmDfTo7fff/vnzd3/88Ovb33969+Obd7/9QuAQmOpat4IP&#10;7ttXNtTq2hem/MIRbdY103txa63pasE44MP46OKDsHHwKdl1HxkO97CDN0jasbINsQaak8SLOPzw&#10;NbBDjtiqx3OrxNGTEl6mcZYv8hklJZxly2WSYC8jtgrJArrWOv+BMA0Ji4J2gu/Fa3PQ/DWIYs2U&#10;MgeP17CHF85j7/hAAOOfAxlVo0AKD0yRSTpfzAapjGLSi5gkns/Tk6BGUdNxVDKfz/OQCYAO98Lq&#10;BBVJNUryrVQKN3a/WytLAERBt/gbPnbjMKVJV9DlLAU+mNqDEUtvsbaLMHeZDXnuoVyENdKDJZVs&#10;Cjo0A00SGrvRHNeeSdWvAb3SAapAswGTGABtGkgNDUMjfH27ncV5Nl1M8nw2nWTTTTy5W2zXk9s1&#10;sJJv7tZ3m+SbgDrJVrXkXOgN5nQnXybZv9P9MCF6R52deQYY0ELvhb2veUe4DOqYzpZB/1zCaEjz&#10;XoIjKoM4P5O+RkMGLT5pzgKEuzhJ8Jwd+zy6OHpSWx9xBP0BkyfW0DfBKr3l/HF3RItOTybcGf4I&#10;RkLLwFSD+Qs11MZ+RUkHs6yg7ssDs4IS9aEGMy6TLAvDDzfZLAeZEjs+2Y1PmC4hVUE9iAmXa98P&#10;zENr5b6GmxKsX5tbMHAlQ8cRcY9q2MC8wpqG2RoG4niPUX//A9z8BQAA//8DAFBLAwQUAAYACAAA&#10;ACEAs1d0PuAAAAAKAQAADwAAAGRycy9kb3ducmV2LnhtbEyPQUvDQBCF70L/wzIFb3ZjtWkTsylS&#10;UBAEsRbxuMmOSdrd2ZDdttFf73jS4zAf732vWI/OihMOofOk4HqWgECqvemoUbB7e7hagQhRk9HW&#10;Eyr4wgDrcnJR6Nz4M73iaRsbwSEUcq2gjbHPpQx1i06Hme+R+PfpB6cjn0MjzaDPHO6snCdJKp3u&#10;iBta3eOmxfqwPToFzj3uVvb2GV+qML4/bfw3fqR7pS6n4/0diIhj/IPhV5/VoWSnyh/JBGEVpMt0&#10;waiCRbIEwUCWZTyuYnKe3YAsC/l/QvkDAAD//wMAUEsBAi0AFAAGAAgAAAAhALaDOJL+AAAA4QEA&#10;ABMAAAAAAAAAAAAAAAAAAAAAAFtDb250ZW50X1R5cGVzXS54bWxQSwECLQAUAAYACAAAACEAOP0h&#10;/9YAAACUAQAACwAAAAAAAAAAAAAAAAAvAQAAX3JlbHMvLnJlbHNQSwECLQAUAAYACAAAACEA52M1&#10;QywDAABJBgAADgAAAAAAAAAAAAAAAAAuAgAAZHJzL2Uyb0RvYy54bWxQSwECLQAUAAYACAAAACEA&#10;s1d0PuAAAAAKAQAADwAAAAAAAAAAAAAAAACGBQAAZHJzL2Rvd25yZXYueG1sUEsFBgAAAAAEAAQA&#10;8wAAAJMGAAAAAA==&#10;" adj="10220,-12230" strokecolor="red">
                <v:textbox>
                  <w:txbxContent>
                    <w:p w:rsidR="000E51EC" w:rsidRDefault="000E51EC" w:rsidP="000E51EC">
                      <w:pPr>
                        <w:rPr>
                          <w:color w:val="FF0000"/>
                        </w:rPr>
                      </w:pPr>
                      <w:r>
                        <w:rPr>
                          <w:rFonts w:hint="eastAsia"/>
                          <w:color w:val="FF0000"/>
                          <w:sz w:val="18"/>
                        </w:rPr>
                        <w:t>摘要正文小四号宋体，字数</w:t>
                      </w:r>
                      <w:r>
                        <w:rPr>
                          <w:rFonts w:hint="eastAsia"/>
                          <w:color w:val="FF0000"/>
                          <w:sz w:val="18"/>
                        </w:rPr>
                        <w:t>300</w:t>
                      </w:r>
                      <w:r>
                        <w:rPr>
                          <w:rFonts w:hint="eastAsia"/>
                          <w:color w:val="FF0000"/>
                          <w:sz w:val="18"/>
                        </w:rPr>
                        <w:t>－</w:t>
                      </w:r>
                      <w:r>
                        <w:rPr>
                          <w:rFonts w:hint="eastAsia"/>
                          <w:color w:val="FF0000"/>
                          <w:sz w:val="18"/>
                        </w:rPr>
                        <w:t>500</w:t>
                      </w:r>
                      <w:r>
                        <w:rPr>
                          <w:rFonts w:hint="eastAsia"/>
                          <w:color w:val="FF0000"/>
                          <w:sz w:val="18"/>
                        </w:rPr>
                        <w:t>字。</w:t>
                      </w:r>
                    </w:p>
                  </w:txbxContent>
                </v:textbox>
              </v:shape>
            </w:pict>
          </mc:Fallback>
        </mc:AlternateContent>
      </w:r>
      <w:r>
        <w:rPr>
          <w:rFonts w:eastAsia="黑体"/>
          <w:bCs/>
          <w:noProof/>
          <w:sz w:val="20"/>
        </w:rPr>
        <mc:AlternateContent>
          <mc:Choice Requires="wps">
            <w:drawing>
              <wp:anchor distT="0" distB="0" distL="114300" distR="114300" simplePos="0" relativeHeight="251662336" behindDoc="0" locked="0" layoutInCell="1" allowOverlap="1" wp14:anchorId="40532CDF" wp14:editId="51ED317D">
                <wp:simplePos x="0" y="0"/>
                <wp:positionH relativeFrom="column">
                  <wp:posOffset>3619500</wp:posOffset>
                </wp:positionH>
                <wp:positionV relativeFrom="paragraph">
                  <wp:posOffset>-409575</wp:posOffset>
                </wp:positionV>
                <wp:extent cx="2514600" cy="297180"/>
                <wp:effectExtent l="485775" t="7620" r="9525" b="219075"/>
                <wp:wrapNone/>
                <wp:docPr id="20" name="圆角矩形标注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2514600" cy="297180"/>
                        </a:xfrm>
                        <a:prstGeom prst="wedgeRoundRectCallout">
                          <a:avLst>
                            <a:gd name="adj1" fmla="val 69116"/>
                            <a:gd name="adj2" fmla="val -114532"/>
                            <a:gd name="adj3" fmla="val 16667"/>
                          </a:avLst>
                        </a:prstGeom>
                        <a:solidFill>
                          <a:srgbClr val="FFFFFF"/>
                        </a:solidFill>
                        <a:ln w="9525" algn="ctr">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E51EC" w:rsidRDefault="000E51EC" w:rsidP="000E51EC">
                            <w:pPr>
                              <w:rPr>
                                <w:color w:val="FF0000"/>
                                <w:sz w:val="18"/>
                              </w:rPr>
                            </w:pPr>
                            <w:r>
                              <w:rPr>
                                <w:rFonts w:hint="eastAsia"/>
                                <w:color w:val="FF0000"/>
                                <w:sz w:val="18"/>
                              </w:rPr>
                              <w:t>论文题目，三号黑体居中，下空一行。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圆角矩形标注 20" o:spid="_x0000_s1030" type="#_x0000_t62" style="position:absolute;left:0;text-align:left;margin-left:285pt;margin-top:-32.25pt;width:198pt;height:23.4pt;rotation:18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U3gLwMAAEkGAAAOAAAAZHJzL2Uyb0RvYy54bWysVU2P2zYQvQfofyB498qU5U+sNth17CJA&#10;2iyyKXqmRcpiS5EqSa+8LXJN7jkHSJBLknPO/TlJ+zM6HGtdbfdSFPVBEMXh8M1788anD/e1JtfS&#10;eWVNTtnJkBJpCiuU2eb0h+frwYwSH7gRXFsjc3ojPX149s2D07ZZyNRWVgvpCCQxftE2Oa1CaBZJ&#10;4otK1tyf2EYa2Cytq3mApdsmwvEWstc6SYfDSdJaJxpnC+k9fH102KRnmL8sZRGelqWXgeicAraA&#10;T4fPTXwmZ6d8sXW8qVTRweD/AUXNlYFLj6ke8cDJzql7qWpVOOttGU4KWye2LFUhsQaohg3/Uc1V&#10;xRuJtQA5vjnS5P+/tMX315eOKJHTFOgxvAaNvrx5+eeH13+8/fTl9/df3736+vkjgU1gqm38Ag5c&#10;NZcu1uqbJ7b42RNjlxU3W3nunG0ryQXgYzE+uXMgLjwcJZv2OyvgHr4LFknbl64mzoI4bDgbxh9+&#10;BnbIHqW6OUol94EU8DEds2wCcaSAvXQ+ZTNEmPBFTBbRNc6Hb6WtSXzJaSvFVj6zOyOeQVMsudZ2&#10;F/Aafv3EB9ROdARw8ROjpKw1tMI112QyZ2zStUovJu3HDBjLxqP0ftSoH8Umk8kUqeGL7l6AfAsV&#10;SbVaibXSGhduu1lqRwBETtf46w77fpg2pM3pfJyOKeF6C0YsgsPa7oT5u9mQ56gSKNnPVqsAltSq&#10;zmknBpokCrsyAt8DV/rwDoe1iVAlmg2YxACQqSM1CoZG+O18PR5Os9FsMJ2OR4NstBoOLmbr5eB8&#10;CaxMVxfLixV7EVGzbFEpIaRZYU5/60uW/bu+7ybEwVFHZx4BRrSgvXRXlWiJULE7RuN5CpILBaMh&#10;nR5asEdlbM4fVajQkLEX74kzg8Y9tuAxO5Lbuzi5V9shYg/9B0zesoa+iVY5WC7sN3u0aBbFjzba&#10;WHEDRkLLgAdg/kINlXW/UtLCLMup/2XHnaREPzZgxjnLsjj8cJGNp9Hqrr+z6e9wU0CqnAZoJnxd&#10;hsPA3DVObSu4iWH9xp6DgUsVFUfEB1TdAuYV1tTN1jgQ+2uM+vsf4OwvAAAA//8DAFBLAwQUAAYA&#10;CAAAACEAsxEGJ98AAAALAQAADwAAAGRycy9kb3ducmV2LnhtbEyPzU7DMBCE70i8g7VI3FqntI1L&#10;GqdCRT0iRMIDOPGSRPVPFDtNeHuWExx3djTzTX5arGE3HEPvnYTNOgGGrvG6d62Ez+qyOgALUTmt&#10;jHco4RsDnIr7u1xl2s/uA29lbBmFuJApCV2MQ8Z5aDq0Kqz9gI5+X360KtI5tlyPaqZwa/hTkqTc&#10;qt5RQ6cGPHfYXMvJSnirzfvrNO+sOGyrSpfbcT5fhJSPD8vLEVjEJf6Z4Ref0KEgptpPTgdmJOxF&#10;QluihFW62wMjx3OaklKTshECeJHz/xuKHwAAAP//AwBQSwECLQAUAAYACAAAACEAtoM4kv4AAADh&#10;AQAAEwAAAAAAAAAAAAAAAAAAAAAAW0NvbnRlbnRfVHlwZXNdLnhtbFBLAQItABQABgAIAAAAIQA4&#10;/SH/1gAAAJQBAAALAAAAAAAAAAAAAAAAAC8BAABfcmVscy8ucmVsc1BLAQItABQABgAIAAAAIQBp&#10;aU3gLwMAAEkGAAAOAAAAAAAAAAAAAAAAAC4CAABkcnMvZTJvRG9jLnhtbFBLAQItABQABgAIAAAA&#10;IQCzEQYn3wAAAAsBAAAPAAAAAAAAAAAAAAAAAIkFAABkcnMvZG93bnJldi54bWxQSwUGAAAAAAQA&#10;BADzAAAAlQYAAAAA&#10;" adj="25729,-13939" strokecolor="red">
                <v:textbox>
                  <w:txbxContent>
                    <w:p w:rsidR="000E51EC" w:rsidRDefault="000E51EC" w:rsidP="000E51EC">
                      <w:pPr>
                        <w:rPr>
                          <w:color w:val="FF0000"/>
                          <w:sz w:val="18"/>
                        </w:rPr>
                      </w:pPr>
                      <w:r>
                        <w:rPr>
                          <w:rFonts w:hint="eastAsia"/>
                          <w:color w:val="FF0000"/>
                          <w:sz w:val="18"/>
                        </w:rPr>
                        <w:t>论文题目，三号黑体居中，下空一行。</w:t>
                      </w:r>
                    </w:p>
                  </w:txbxContent>
                </v:textbox>
              </v:shape>
            </w:pict>
          </mc:Fallback>
        </mc:AlternateContent>
      </w:r>
      <w:r>
        <w:rPr>
          <w:rFonts w:hint="eastAsia"/>
          <w:noProof/>
        </w:rPr>
        <mc:AlternateContent>
          <mc:Choice Requires="wps">
            <w:drawing>
              <wp:anchor distT="0" distB="0" distL="114300" distR="114300" simplePos="0" relativeHeight="251675648" behindDoc="0" locked="0" layoutInCell="1" allowOverlap="1" wp14:anchorId="13907762" wp14:editId="28409E74">
                <wp:simplePos x="0" y="0"/>
                <wp:positionH relativeFrom="column">
                  <wp:posOffset>514350</wp:posOffset>
                </wp:positionH>
                <wp:positionV relativeFrom="paragraph">
                  <wp:posOffset>-409575</wp:posOffset>
                </wp:positionV>
                <wp:extent cx="1600200" cy="297180"/>
                <wp:effectExtent l="9525" t="7620" r="609600" b="19050"/>
                <wp:wrapNone/>
                <wp:docPr id="19" name="圆角矩形标注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1600200" cy="297180"/>
                        </a:xfrm>
                        <a:prstGeom prst="wedgeRoundRectCallout">
                          <a:avLst>
                            <a:gd name="adj1" fmla="val -87463"/>
                            <a:gd name="adj2" fmla="val -49574"/>
                            <a:gd name="adj3" fmla="val 16667"/>
                          </a:avLst>
                        </a:prstGeom>
                        <a:solidFill>
                          <a:srgbClr val="FFFFFF"/>
                        </a:solidFill>
                        <a:ln w="9525" algn="ctr">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E51EC" w:rsidRDefault="000E51EC" w:rsidP="000E51EC">
                            <w:pPr>
                              <w:jc w:val="center"/>
                              <w:rPr>
                                <w:color w:val="FF0000"/>
                                <w:sz w:val="18"/>
                              </w:rPr>
                            </w:pPr>
                            <w:r>
                              <w:rPr>
                                <w:rFonts w:hint="eastAsia"/>
                                <w:color w:val="FF0000"/>
                                <w:sz w:val="18"/>
                              </w:rPr>
                              <w:t>全文</w:t>
                            </w:r>
                            <w:r>
                              <w:rPr>
                                <w:rFonts w:hint="eastAsia"/>
                                <w:color w:val="FF0000"/>
                                <w:sz w:val="18"/>
                              </w:rPr>
                              <w:t>1.5</w:t>
                            </w:r>
                            <w:r>
                              <w:rPr>
                                <w:rFonts w:hint="eastAsia"/>
                                <w:color w:val="FF0000"/>
                                <w:sz w:val="18"/>
                              </w:rPr>
                              <w:t>倍行距</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圆角矩形标注 19" o:spid="_x0000_s1031" type="#_x0000_t62" style="position:absolute;left:0;text-align:left;margin-left:40.5pt;margin-top:-32.25pt;width:126pt;height:23.4pt;rotation:18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C+JLwMAAEkGAAAOAAAAZHJzL2Uyb0RvYy54bWysVcGO2zYQvRfoPxC8eyXZsmUbq13sOnZQ&#10;IGmCbIKcaZGymFCkQtIrb4pem3vOAVrkkuSccz4nm35Gh2Otq+1eiiA6CBxxOJx5b97o+HRXK3Ip&#10;rJNG5zQ5iikRujBc6k1Onz1dDaaUOM80Z8pokdMr4ejpyc8/HbfNXAxNZRQXlkAQ7eZtk9PK+2Ye&#10;Ra6oRM3ckWmEhs3S2Jp5MO0m4pa1EL1W0TCOJ1FrLG+sKYRz8PXefpOeYPyyFIV/VJZOeKJyCrl5&#10;fFt8r8M7Ojlm841lTSWLLg32HVnUTGq49BDqHvOMbK28E6qWhTXOlP6oMHVkylIWAmuAapL4P9Vc&#10;VKwRWAuA45oDTO7HhS1+vXxsieTA3YwSzWrg6Ou7P/7+8Pbbn5++fnl//deb688fCWwCUm3j5nDg&#10;onlsQ62ueWCKl45os6iY3ogza01bCcYhvyT4R7cOBMPBUbJuHxoO97CtNwjarrQ1sQbISeJpHB78&#10;DOiQHVJ1daBK7Dwp4GMyiWPgn5IC9oazLJkilxGbh2Ahu8Y6f1+YmoRFTlvBN+KJ2Wr+BJpiwZQy&#10;W4/XsMsHziN3vAOA8RcJJWWtoBUumSKDaZZORl2v9JyGt5zS2ThL7zqN+k7JZDLJEBo27+6FlG9S&#10;RVCNknwllULDbtYLZQkkkdMVPt1h13dTmrQ5nY2HY0qY2oAQC2+xtltu7nY0xDmwBEz2o9XSgySV&#10;rHPakYEiCcQuNce1Z1Lt13BY6ZCqQLEBkugANHWgBsJQCL+drcZxlo6mgywbjwbpaBkPzqerxeBs&#10;Aahky/PF+TL5PWSdpPNKci70EmO6G10m6f/r+25C7BV1UOYhwZAtcC/sRcVbwmXojtF4NgTKuYTR&#10;MMz2LdiDMjTnc+krFGToxTvkTKFxDy14iI7g9i6O7tS299hB/wGSN6ihboJU9pLzu/UOJToO5AcZ&#10;rQ2/AiGhZEADMH+hhsrY15S0MMty6l5tmRWUqF80iHGWpGkYfmik42wIhu3vrPs7TBcQKqcemgmX&#10;C78fmNvGyk0FNyVYvzZnIOBSBsYx431WnQHzCmvqZmsYiH0bvf79A5z8AwAA//8DAFBLAwQUAAYA&#10;CAAAACEAfr7HCeAAAAAKAQAADwAAAGRycy9kb3ducmV2LnhtbEyPwU7DMBBE70j8g7VI3FonBNoo&#10;jVOhQg70BCmX3tx4m0TE6yh225SvZznBcWdHM2/y9WR7ccbRd44UxPMIBFLtTEeNgs9dOUtB+KDJ&#10;6N4RKriih3Vxe5PrzLgLfeC5Co3gEPKZVtCGMGRS+rpFq/3cDUj8O7rR6sDn2Egz6guH214+RNFC&#10;Wt0RN7R6wE2L9Vd1sgqGctptX773r+/ptrp6u5Fl8nZU6v5uel6BCDiFPzP84jM6FMx0cCcyXvQK&#10;0pinBAWzxeMTCDYkScLKgZV4uQRZ5PL/hOIHAAD//wMAUEsBAi0AFAAGAAgAAAAhALaDOJL+AAAA&#10;4QEAABMAAAAAAAAAAAAAAAAAAAAAAFtDb250ZW50X1R5cGVzXS54bWxQSwECLQAUAAYACAAAACEA&#10;OP0h/9YAAACUAQAACwAAAAAAAAAAAAAAAAAvAQAAX3JlbHMvLnJlbHNQSwECLQAUAAYACAAAACEA&#10;XmQviS8DAABJBgAADgAAAAAAAAAAAAAAAAAuAgAAZHJzL2Uyb0RvYy54bWxQSwECLQAUAAYACAAA&#10;ACEAfr7HCeAAAAAKAQAADwAAAAAAAAAAAAAAAACJBQAAZHJzL2Rvd25yZXYueG1sUEsFBgAAAAAE&#10;AAQA8wAAAJYGAAAAAA==&#10;" adj="-8092,92" strokecolor="red">
                <v:textbox>
                  <w:txbxContent>
                    <w:p w:rsidR="000E51EC" w:rsidRDefault="000E51EC" w:rsidP="000E51EC">
                      <w:pPr>
                        <w:jc w:val="center"/>
                        <w:rPr>
                          <w:color w:val="FF0000"/>
                          <w:sz w:val="18"/>
                        </w:rPr>
                      </w:pPr>
                      <w:r>
                        <w:rPr>
                          <w:rFonts w:hint="eastAsia"/>
                          <w:color w:val="FF0000"/>
                          <w:sz w:val="18"/>
                        </w:rPr>
                        <w:t>全文</w:t>
                      </w:r>
                      <w:r>
                        <w:rPr>
                          <w:rFonts w:hint="eastAsia"/>
                          <w:color w:val="FF0000"/>
                          <w:sz w:val="18"/>
                        </w:rPr>
                        <w:t>1.5</w:t>
                      </w:r>
                      <w:r>
                        <w:rPr>
                          <w:rFonts w:hint="eastAsia"/>
                          <w:color w:val="FF0000"/>
                          <w:sz w:val="18"/>
                        </w:rPr>
                        <w:t>倍行距</w:t>
                      </w:r>
                    </w:p>
                  </w:txbxContent>
                </v:textbox>
              </v:shape>
            </w:pict>
          </mc:Fallback>
        </mc:AlternateContent>
      </w:r>
      <w:r w:rsidRPr="00F07B76">
        <w:rPr>
          <w:rFonts w:eastAsia="黑体" w:hint="eastAsia"/>
          <w:b/>
          <w:bCs/>
          <w:sz w:val="32"/>
        </w:rPr>
        <w:t>《语文课程标准》在教学中的实际作用的调查研究</w:t>
      </w:r>
    </w:p>
    <w:p w:rsidR="000E51EC" w:rsidRPr="00F07B76" w:rsidRDefault="000E51EC" w:rsidP="000E51EC">
      <w:pPr>
        <w:spacing w:line="360" w:lineRule="auto"/>
        <w:jc w:val="center"/>
        <w:rPr>
          <w:rFonts w:eastAsia="黑体"/>
          <w:b/>
          <w:bCs/>
          <w:sz w:val="32"/>
        </w:rPr>
      </w:pPr>
      <w:r>
        <w:rPr>
          <w:rFonts w:eastAsia="黑体" w:hint="eastAsia"/>
          <w:b/>
          <w:bCs/>
          <w:noProof/>
          <w:sz w:val="32"/>
        </w:rPr>
        <mc:AlternateContent>
          <mc:Choice Requires="wps">
            <w:drawing>
              <wp:anchor distT="0" distB="0" distL="114300" distR="114300" simplePos="0" relativeHeight="251679744" behindDoc="0" locked="0" layoutInCell="1" allowOverlap="1" wp14:anchorId="520B964A" wp14:editId="21918008">
                <wp:simplePos x="0" y="0"/>
                <wp:positionH relativeFrom="column">
                  <wp:posOffset>219075</wp:posOffset>
                </wp:positionH>
                <wp:positionV relativeFrom="paragraph">
                  <wp:posOffset>32385</wp:posOffset>
                </wp:positionV>
                <wp:extent cx="1028700" cy="297180"/>
                <wp:effectExtent l="47625" t="7620" r="9525" b="142875"/>
                <wp:wrapNone/>
                <wp:docPr id="18" name="圆角矩形标注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1028700" cy="297180"/>
                        </a:xfrm>
                        <a:prstGeom prst="wedgeRoundRectCallout">
                          <a:avLst>
                            <a:gd name="adj1" fmla="val 50926"/>
                            <a:gd name="adj2" fmla="val -91671"/>
                            <a:gd name="adj3" fmla="val 16667"/>
                          </a:avLst>
                        </a:prstGeom>
                        <a:solidFill>
                          <a:srgbClr val="FFFFFF"/>
                        </a:solidFill>
                        <a:ln w="9525" algn="ctr">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E51EC" w:rsidRDefault="000E51EC" w:rsidP="000E51EC">
                            <w:pPr>
                              <w:jc w:val="center"/>
                              <w:rPr>
                                <w:color w:val="FF0000"/>
                                <w:sz w:val="18"/>
                              </w:rPr>
                            </w:pPr>
                            <w:r>
                              <w:rPr>
                                <w:rFonts w:hint="eastAsia"/>
                                <w:color w:val="FF0000"/>
                                <w:sz w:val="18"/>
                              </w:rPr>
                              <w:t>小四号黑体</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圆角矩形标注 18" o:spid="_x0000_s1032" type="#_x0000_t62" style="position:absolute;left:0;text-align:left;margin-left:17.25pt;margin-top:2.55pt;width:81pt;height:23.4pt;rotation:18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g1fMQMAAEgGAAAOAAAAZHJzL2Uyb0RvYy54bWysVU2P2zYQvQfofyB49+rDH7KN1S52HTsI&#10;kDaLbIKcaZGymFCkQtIrb4tem3vOAVrkkuScc35ONv0ZHY61rrZ7KYr6IIjicPjmvXnj49NdrciV&#10;sE4andPkKKZE6MJwqTc5ffF8NZhS4jzTnCmjRU6vhaOnJz88OG6buUhNZRQXlkAS7eZtk9PK+2Ye&#10;Ra6oRM3ckWmEhs3S2Jp5WNpNxC1rIXutojSOJ1FrLG+sKYRz8PXhfpOeYP6yFIV/WpZOeKJyCtg8&#10;Pi0+1+EZnRyz+cayppJFB4P9BxQ1kxouPaR6yDwjWyvvpaplYY0zpT8qTB2ZspSFwBqgmiT+RzWX&#10;FWsE1gLkuOZAk/v/0hY/XV1YIjloB0ppVoNG397/9ufHd99///zt64ebP97efPlEYBOYahs3hwOX&#10;zYUNtbrmiSleO6LNomJ6I86sNW0lGAd8SYiP7hwICwdHybr90XC4h229QdJ2pa2JNSBOEk/j8MPP&#10;wA7ZoVTXB6nEzpMCPiZxOs0gjhSwl86yZIpaRmwekgV0jXX+kTA1CS85bQXfiGdmq/kzaIoFU8ps&#10;PV7Drp44j9rxjgDGXyWUlLWCVrhiiozjWTrpWqUXk/ZjBrNkkmHV0AS9oGE/KJlMJhkyw+bdtYD4&#10;FilyapTkK6kULuxmvVCWAIacrvDXHXb9MKVJm9PZOB1TwtQGfFh4i6XdCXN3syHNQSQQsp+tlh4c&#10;qWSd004L9EjQdak5vnsm1f4dDisdoAr0GhCJAaBSx2nQC33wy9lqHGej4XSQZePhYDRcxoPz6Wox&#10;OFsAK9nyfHG+TH4NqJPRvJKcC73EnO7Wlsno37V9NyD2hjoY8wAwoAXphb2seEu4DM0xHM9SUJxL&#10;mAwptFXowB6VoTdfSl+hH0Mr3hNnCn176MBDdiS3d3F0r7Z9xA7aD5i8ZQ1tE5yyd5zfrXfoUGzB&#10;4KK14dfgI3QMAIXxCzVUxv5MSQujLKfuzZZZQYl6rMGLs2Q0CrMPF6NxlsLC9nfW/R2mC0iVUw8M&#10;4OvC7+fltrFyU8FNCdavzRn4t5RBcUS8R9UtYFxhTd1oDfOwv8aov/8ATv4CAAD//wMAUEsDBBQA&#10;BgAIAAAAIQBgSPdt3AAAAAcBAAAPAAAAZHJzL2Rvd25yZXYueG1sTI7BTsMwEETvSPyDtUjcqNPS&#10;VCTEqSoQB6AXGqSqNzde4tB4bcVuGv4e5wTHpxnNvGI9mo4N2PvWkoD5LAGGVFvVUiPgs3q5ewDm&#10;gyQlO0so4Ac9rMvrq0Lmyl7oA4ddaFgcIZ9LAToEl3Pua41G+pl1SDH7sr2RIWLfcNXLSxw3HV8k&#10;yYob2VJ80NLhk8b6tDsbAfvF97Y6ZdVGvx30u1s+u8G8pkLc3oybR2ABx/BXhkk/qkMZnY72TMqz&#10;TsD9Mo1NAekc2BRnq8jHiTPgZcH/+5e/AAAA//8DAFBLAQItABQABgAIAAAAIQC2gziS/gAAAOEB&#10;AAATAAAAAAAAAAAAAAAAAAAAAABbQ29udGVudF9UeXBlc10ueG1sUEsBAi0AFAAGAAgAAAAhADj9&#10;If/WAAAAlAEAAAsAAAAAAAAAAAAAAAAALwEAAF9yZWxzLy5yZWxzUEsBAi0AFAAGAAgAAAAhAJfW&#10;DV8xAwAASAYAAA4AAAAAAAAAAAAAAAAALgIAAGRycy9lMm9Eb2MueG1sUEsBAi0AFAAGAAgAAAAh&#10;AGBI923cAAAABwEAAA8AAAAAAAAAAAAAAAAAiwUAAGRycy9kb3ducmV2LnhtbFBLBQYAAAAABAAE&#10;APMAAACUBgAAAAA=&#10;" adj="21800,-9001" strokecolor="red">
                <v:textbox>
                  <w:txbxContent>
                    <w:p w:rsidR="000E51EC" w:rsidRDefault="000E51EC" w:rsidP="000E51EC">
                      <w:pPr>
                        <w:jc w:val="center"/>
                        <w:rPr>
                          <w:color w:val="FF0000"/>
                          <w:sz w:val="18"/>
                        </w:rPr>
                      </w:pPr>
                      <w:r>
                        <w:rPr>
                          <w:rFonts w:hint="eastAsia"/>
                          <w:color w:val="FF0000"/>
                          <w:sz w:val="18"/>
                        </w:rPr>
                        <w:t>小四号黑体</w:t>
                      </w:r>
                    </w:p>
                  </w:txbxContent>
                </v:textbox>
              </v:shape>
            </w:pict>
          </mc:Fallback>
        </mc:AlternateContent>
      </w:r>
    </w:p>
    <w:p w:rsidR="000E51EC" w:rsidRPr="00F07B76" w:rsidRDefault="000E51EC" w:rsidP="000E51EC">
      <w:pPr>
        <w:tabs>
          <w:tab w:val="left" w:pos="2550"/>
        </w:tabs>
        <w:spacing w:line="360" w:lineRule="auto"/>
        <w:jc w:val="left"/>
        <w:rPr>
          <w:rFonts w:eastAsia="黑体"/>
          <w:bCs/>
        </w:rPr>
      </w:pPr>
      <w:bookmarkStart w:id="2" w:name="_Toc105491688"/>
      <w:r w:rsidRPr="00F07B76">
        <w:rPr>
          <w:rFonts w:ascii="黑体" w:eastAsia="黑体" w:hAnsi="黑体" w:hint="eastAsia"/>
          <w:b/>
          <w:sz w:val="24"/>
        </w:rPr>
        <w:t>摘要</w:t>
      </w:r>
      <w:bookmarkEnd w:id="2"/>
      <w:r w:rsidRPr="00F07B76">
        <w:rPr>
          <w:rFonts w:hint="eastAsia"/>
          <w:sz w:val="24"/>
        </w:rPr>
        <w:t>：本文将调研的两个语文课</w:t>
      </w:r>
      <w:proofErr w:type="gramStart"/>
      <w:r w:rsidRPr="00F07B76">
        <w:rPr>
          <w:rFonts w:hint="eastAsia"/>
          <w:sz w:val="24"/>
        </w:rPr>
        <w:t>例作为</w:t>
      </w:r>
      <w:proofErr w:type="gramEnd"/>
      <w:r w:rsidRPr="00F07B76">
        <w:rPr>
          <w:rFonts w:hint="eastAsia"/>
          <w:sz w:val="24"/>
        </w:rPr>
        <w:t>论据，从印象式、创造性阅读方面立论。依语文课标为宗旨，与传统的教学作比较，通过印象式阅读，即初读、观察、想象等，以此来培养学生的探究意识和推测能力；通过创造性阅读，即综合阅读、材料中的重要信息提取、互动交流与自我展示，从而体现了学生的个性化学习，注重学生创新精神和创造能力的培养两个方面展开论述。上述论证既是《语文课程标准》在教学中的实际作用初见成效的出发点，又是归宿点。同时对课堂教学中学生的合作交流、自主学习进行了剖析，提出了相应的对策。</w:t>
      </w:r>
    </w:p>
    <w:p w:rsidR="000E51EC" w:rsidRPr="00F07B76" w:rsidRDefault="000E51EC" w:rsidP="000E51EC">
      <w:pPr>
        <w:tabs>
          <w:tab w:val="left" w:pos="2550"/>
        </w:tabs>
        <w:spacing w:line="360" w:lineRule="auto"/>
        <w:rPr>
          <w:rFonts w:ascii="宋体" w:hAnsi="宋体"/>
          <w:sz w:val="24"/>
        </w:rPr>
      </w:pPr>
      <w:r>
        <w:rPr>
          <w:rFonts w:ascii="黑体" w:eastAsia="黑体" w:hAnsi="黑体" w:hint="eastAsia"/>
          <w:bCs/>
          <w:noProof/>
          <w:sz w:val="24"/>
        </w:rPr>
        <mc:AlternateContent>
          <mc:Choice Requires="wps">
            <w:drawing>
              <wp:anchor distT="0" distB="0" distL="114300" distR="114300" simplePos="0" relativeHeight="251661312" behindDoc="0" locked="0" layoutInCell="1" allowOverlap="1" wp14:anchorId="65E98301" wp14:editId="4A539DDF">
                <wp:simplePos x="0" y="0"/>
                <wp:positionH relativeFrom="column">
                  <wp:posOffset>3543300</wp:posOffset>
                </wp:positionH>
                <wp:positionV relativeFrom="paragraph">
                  <wp:posOffset>198120</wp:posOffset>
                </wp:positionV>
                <wp:extent cx="1943100" cy="594360"/>
                <wp:effectExtent l="819150" t="78105" r="9525" b="13335"/>
                <wp:wrapNone/>
                <wp:docPr id="17" name="圆角矩形标注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1943100" cy="594360"/>
                        </a:xfrm>
                        <a:prstGeom prst="wedgeRoundRectCallout">
                          <a:avLst>
                            <a:gd name="adj1" fmla="val 89116"/>
                            <a:gd name="adj2" fmla="val 59505"/>
                            <a:gd name="adj3" fmla="val 16667"/>
                          </a:avLst>
                        </a:prstGeom>
                        <a:solidFill>
                          <a:srgbClr val="FFFFFF"/>
                        </a:solidFill>
                        <a:ln w="9525" algn="ctr">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E51EC" w:rsidRDefault="000E51EC" w:rsidP="000E51EC">
                            <w:pPr>
                              <w:rPr>
                                <w:color w:val="FF0000"/>
                              </w:rPr>
                            </w:pPr>
                            <w:r>
                              <w:rPr>
                                <w:rFonts w:hint="eastAsia"/>
                                <w:color w:val="FF0000"/>
                                <w:sz w:val="18"/>
                              </w:rPr>
                              <w:t>小四号宋体，分号分开，最后一个关键字后面无标点符号。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圆角矩形标注 17" o:spid="_x0000_s1033" type="#_x0000_t62" style="position:absolute;left:0;text-align:left;margin-left:279pt;margin-top:15.6pt;width:153pt;height:46.8pt;rotation:18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k6sKAMAAEcGAAAOAAAAZHJzL2Uyb0RvYy54bWysVM+P6zQQviPxP1i+d5O0TX9p01W32yKk&#10;93hPuyDObuw0BscOtrvpgri+d39nJBAX4MyZP2cX/gzG07RktxeEyCHy2OPxzPfNN5dX+0qRe2Gd&#10;NDqjyUVMidC54VJvM/rF5+vehBLnmeZMGS0y+iAcvZp//NFlU89E35RGcWEJBNFu1tQZLb2vZ1Hk&#10;8lJUzF2YWmg4LIytmAfTbiNuWQPRKxX143gUNcby2ppcOAe7N4dDOsf4RSFy/6YonPBEZRRy8/i3&#10;+N+EfzS/ZLOtZXUp8zYN9h+yqJjU8Ogp1A3zjOysPAtVydwaZwp/kZsqMkUhc4E1QDVJ/KKau5LV&#10;AmsBcFx9gsn9f2Hzz+7fWiI5cDemRLMKOHr84d1fv3z488ffHv/4+emn90+//0rgEJBqajeDC3f1&#10;WxtqdfUrk3/tiDbLkumtWFhrmlIwDvklwT96diEYDq6STfPacHiH7bxB0PaFrYg1QE4ST+Lw4Tag&#10;Q/ZI1cOJKrH3JIfNZDocJOBHcjhLwRghlxGbhWAhu9o6/4kwFQmLjDaCb8Wt2Wl+C02xZEqZncdn&#10;2P0r55E73gLA+FcJJUWloBXumSKTaZKM2lbp+PS7Puk0jdNzn0HXJxmNRggkpNm+CqtjogipUZKv&#10;pVJo2O1mqSyBFDK6xg9RBeS7bkqTJqPTtJ9SwtQWZJh7i5U9c3PPoyHKgaMX0SrpQZBKVhltqUCJ&#10;BFpXmuPaM6kOa7isdEhVoNQAR3QAklpIA10og+8W6zQeDweT3nicDnrDwSruXU/Wy95iCaiMV9fL&#10;61Xyfcg6Gc5KybnQK4zpjqpMhv+u69v5cNDTSZenBEO2wLywdyVvCJehNwbptA+EcwmDoT8+NGAH&#10;ytCaX0pfohxDJ56RM4G2nRwb8BQdwe08HJ3VdvDYQ/cBkkfUUDVBKAfB+f1mjwI9SXBj+APICAUD&#10;CoDpCzWUxn5LSQOTLKPumx2zghL1qQYpTpPhMIw+NIbpuA+G7Z5suidM5xAqox6aCZdLfxiXu9rK&#10;bQkvJVi/NguQbyED45jxIavWgGmFNbWTNYzDro1e/8z/+d8AAAD//wMAUEsDBBQABgAIAAAAIQAl&#10;WlZR4gAAAAoBAAAPAAAAZHJzL2Rvd25yZXYueG1sTI/LTsMwEEX3SPyDNUhsKuoktCEKcaoKiQ0S&#10;C1qktjsnNklEPLZi59G/Z1jBcmaO7pxb7BbTs0kPvrMoIF5HwDTWVnXYCPg8vj5kwHyQqGRvUQu4&#10;ag+78vamkLmyM37o6RAaRiHocymgDcHlnPu61Ub6tXUa6fZlByMDjUPD1SBnCjc9T6Io5UZ2SB9a&#10;6fRLq+vvw2gE7E/u9OTiY3VO0vntfXVdycs0CnF/t+yfgQW9hD8YfvVJHUpyquyIyrNewHabUZcg&#10;4DFOgBGQpRtaVEQmmwx4WfD/FcofAAAA//8DAFBLAQItABQABgAIAAAAIQC2gziS/gAAAOEBAAAT&#10;AAAAAAAAAAAAAAAAAAAAAABbQ29udGVudF9UeXBlc10ueG1sUEsBAi0AFAAGAAgAAAAhADj9If/W&#10;AAAAlAEAAAsAAAAAAAAAAAAAAAAALwEAAF9yZWxzLy5yZWxzUEsBAi0AFAAGAAgAAAAhAIB2Tqwo&#10;AwAARwYAAA4AAAAAAAAAAAAAAAAALgIAAGRycy9lMm9Eb2MueG1sUEsBAi0AFAAGAAgAAAAhACVa&#10;VlHiAAAACgEAAA8AAAAAAAAAAAAAAAAAggUAAGRycy9kb3ducmV2LnhtbFBLBQYAAAAABAAEAPMA&#10;AACRBgAAAAA=&#10;" adj="30049,23653" strokecolor="red">
                <v:textbox>
                  <w:txbxContent>
                    <w:p w:rsidR="000E51EC" w:rsidRDefault="000E51EC" w:rsidP="000E51EC">
                      <w:pPr>
                        <w:rPr>
                          <w:color w:val="FF0000"/>
                        </w:rPr>
                      </w:pPr>
                      <w:r>
                        <w:rPr>
                          <w:rFonts w:hint="eastAsia"/>
                          <w:color w:val="FF0000"/>
                          <w:sz w:val="18"/>
                        </w:rPr>
                        <w:t>小四号宋体，分号分开，最后一个关键字后面无标点符号。</w:t>
                      </w:r>
                    </w:p>
                  </w:txbxContent>
                </v:textbox>
              </v:shape>
            </w:pict>
          </mc:Fallback>
        </mc:AlternateContent>
      </w:r>
      <w:r w:rsidRPr="00F07B76">
        <w:rPr>
          <w:rFonts w:ascii="黑体" w:eastAsia="黑体" w:hAnsi="黑体" w:hint="eastAsia"/>
          <w:sz w:val="24"/>
        </w:rPr>
        <w:t>关键词</w:t>
      </w:r>
      <w:r w:rsidRPr="00F07B76">
        <w:rPr>
          <w:rFonts w:ascii="黑体" w:eastAsia="黑体" w:hAnsi="宋体" w:hint="eastAsia"/>
          <w:sz w:val="24"/>
        </w:rPr>
        <w:t>：</w:t>
      </w:r>
      <w:r w:rsidRPr="00F07B76">
        <w:rPr>
          <w:rFonts w:ascii="宋体" w:hAnsi="宋体" w:hint="eastAsia"/>
          <w:sz w:val="24"/>
        </w:rPr>
        <w:t>课程标准；教学实践；调查研究</w:t>
      </w:r>
    </w:p>
    <w:p w:rsidR="000E51EC" w:rsidRPr="00F07B76" w:rsidRDefault="000E51EC" w:rsidP="000E51EC">
      <w:pPr>
        <w:spacing w:line="360" w:lineRule="auto"/>
        <w:rPr>
          <w:rFonts w:ascii="黑体" w:eastAsia="黑体"/>
          <w:sz w:val="44"/>
          <w:szCs w:val="44"/>
        </w:rPr>
      </w:pPr>
    </w:p>
    <w:p w:rsidR="000E51EC" w:rsidRPr="00F07B76" w:rsidRDefault="000E51EC" w:rsidP="000E51EC">
      <w:pPr>
        <w:spacing w:line="360" w:lineRule="auto"/>
        <w:rPr>
          <w:rFonts w:ascii="黑体" w:eastAsia="黑体"/>
          <w:sz w:val="44"/>
          <w:szCs w:val="44"/>
        </w:rPr>
      </w:pPr>
      <w:r>
        <w:rPr>
          <w:rFonts w:ascii="黑体" w:eastAsia="黑体" w:hAnsi="宋体" w:hint="eastAsia"/>
          <w:noProof/>
          <w:szCs w:val="21"/>
        </w:rPr>
        <mc:AlternateContent>
          <mc:Choice Requires="wps">
            <w:drawing>
              <wp:anchor distT="0" distB="0" distL="114300" distR="114300" simplePos="0" relativeHeight="251660288" behindDoc="0" locked="0" layoutInCell="1" allowOverlap="1" wp14:anchorId="04DC4C0E" wp14:editId="125E78F9">
                <wp:simplePos x="0" y="0"/>
                <wp:positionH relativeFrom="column">
                  <wp:posOffset>1028700</wp:posOffset>
                </wp:positionH>
                <wp:positionV relativeFrom="paragraph">
                  <wp:posOffset>99060</wp:posOffset>
                </wp:positionV>
                <wp:extent cx="1028700" cy="297180"/>
                <wp:effectExtent l="771525" t="586740" r="9525" b="11430"/>
                <wp:wrapNone/>
                <wp:docPr id="16" name="圆角矩形标注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1028700" cy="297180"/>
                        </a:xfrm>
                        <a:prstGeom prst="wedgeRoundRectCallout">
                          <a:avLst>
                            <a:gd name="adj1" fmla="val 116662"/>
                            <a:gd name="adj2" fmla="val 228843"/>
                            <a:gd name="adj3" fmla="val 16667"/>
                          </a:avLst>
                        </a:prstGeom>
                        <a:solidFill>
                          <a:srgbClr val="FFFFFF"/>
                        </a:solidFill>
                        <a:ln w="9525" algn="ctr">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E51EC" w:rsidRDefault="000E51EC" w:rsidP="000E51EC">
                            <w:pPr>
                              <w:jc w:val="center"/>
                              <w:rPr>
                                <w:color w:val="FF0000"/>
                                <w:sz w:val="18"/>
                              </w:rPr>
                            </w:pPr>
                            <w:r>
                              <w:rPr>
                                <w:rFonts w:hint="eastAsia"/>
                                <w:color w:val="FF0000"/>
                                <w:sz w:val="18"/>
                              </w:rPr>
                              <w:t>小四号黑体</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圆角矩形标注 16" o:spid="_x0000_s1034" type="#_x0000_t62" style="position:absolute;left:0;text-align:left;margin-left:81pt;margin-top:7.8pt;width:81pt;height:23.4pt;rotation:18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XybLgMAAEkGAAAOAAAAZHJzL2Uyb0RvYy54bWysVU2P2zYQvRfIfyB49+rDX7Kx2mDXaxcF&#10;tkmQTZAzLVIWW4pUSXrlbdBrc885QItckpxzzs/Jx8/IcKx1tNlLUNQHQRSHwzfvzRsf39/VilwJ&#10;66TROU2OYkqELgyXepPTp09Wg4wS55nmTBktcnotHL1/cu+n47aZi9RURnFhCSTRbt42Oa28b+ZR&#10;5IpK1MwdmUZo2CyNrZmHpd1E3LIWstcqSuN4ErXG8saaQjgHX8/3m/QE85elKPzDsnTCE5VTwObx&#10;afG5Ds/o5JjNN5Y1lSw6GOw/oKiZ1HDpIdU584xsrbyTqpaFNc6U/qgwdWTKUhYCa4Bqkvi7ai4r&#10;1gisBchxzYEm9/+lLR5cPbJEctBuQolmNWj08dXfX968/PzPu48fXn/698Wn928JbAJTbePmcOCy&#10;eWRDra65MMXvjmizqJjeiFNrTVsJxgFfEuKjWwfCwsFRsm5/NRzuYVtvkLRdaWtiDYiTxFkcfvgZ&#10;2CE7lOr6IJXYeVLAxyROsynEkQL20tk0yVDLiM1DsoCusc7/LExNwktOW8E34rHZav4YmmLBlDJb&#10;j9ewqwvnUTveEcD4bwklZa2gFa6YIkkymUzSrld6QWk/KE2zbDS8GzTsB4VEU6SGzbt7AfINVCTV&#10;KMlXUilc2M16oSwBEDld4a877PphSpM2p7NxOqaEqQ0YsfAWa7sV5m5nQ56DSqBkP1stPVhSyTqn&#10;nRhokiDsUnN890yq/TscVjpAFWg2YBIDQKaO1CAYGuH56WocT0fDbDCdjoeD0XAZD86y1WJwugBW&#10;psuzxdky+SugTkbzSnIu9BJzuhtfJqMf6/tuQuwddXDmAWBAC9oLe1nxlnAZumM4nqUgOZcwGlLo&#10;q9CCPSpDcz6TvkJDhl68I04GjXtowUN2JLd3cXSntn3EDvoPmLxhDX0TrLK3nN+td2jRLIgfbLQ2&#10;/BqMhJYBoDB/oYbK2D8paWGW5dT9sWVWUKJ+0WDGWTIaheGHi9F4msLC9nfW/R2mC0iVUw8M4OvC&#10;7wfmtrFyU8FNCdavzSkYuJRBcUS8R9UtYF5hTd1sDQOxv8aob/8AJ18BAAD//wMAUEsDBBQABgAI&#10;AAAAIQBzSahW3QAAAAkBAAAPAAAAZHJzL2Rvd25yZXYueG1sTI8xT8MwEIV3JP6DdUhs1CFtIxTi&#10;VCiIkaEhQ9mc+OpExOcodtPw7zkm2O7dPb37XnFY3SgWnMPgScHjJgGB1HkzkFXQfLw9PIEIUZPR&#10;oydU8I0BDuXtTaFz4690xKWOVnAIhVwr6GOccilD16PTYeMnJL6d/ex0ZDlbaWZ95XA3yjRJMun0&#10;QPyh1xNWPXZf9cUpOH++vjfLbNvqeOr8du/qxi6VUvd368sziIhr/DPDLz6jQ8lMrb+QCWJknaXc&#10;JfKwz0CwYZvueNEqyNIdyLKQ/xuUPwAAAP//AwBQSwECLQAUAAYACAAAACEAtoM4kv4AAADhAQAA&#10;EwAAAAAAAAAAAAAAAAAAAAAAW0NvbnRlbnRfVHlwZXNdLnhtbFBLAQItABQABgAIAAAAIQA4/SH/&#10;1gAAAJQBAAALAAAAAAAAAAAAAAAAAC8BAABfcmVscy8ucmVsc1BLAQItABQABgAIAAAAIQDAMXyb&#10;LgMAAEkGAAAOAAAAAAAAAAAAAAAAAC4CAABkcnMvZTJvRG9jLnhtbFBLAQItABQABgAIAAAAIQBz&#10;SahW3QAAAAkBAAAPAAAAAAAAAAAAAAAAAIgFAABkcnMvZG93bnJldi54bWxQSwUGAAAAAAQABADz&#10;AAAAkgYAAAAA&#10;" adj="35999,60230" strokecolor="red">
                <v:textbox>
                  <w:txbxContent>
                    <w:p w:rsidR="000E51EC" w:rsidRDefault="000E51EC" w:rsidP="000E51EC">
                      <w:pPr>
                        <w:jc w:val="center"/>
                        <w:rPr>
                          <w:color w:val="FF0000"/>
                          <w:sz w:val="18"/>
                        </w:rPr>
                      </w:pPr>
                      <w:r>
                        <w:rPr>
                          <w:rFonts w:hint="eastAsia"/>
                          <w:color w:val="FF0000"/>
                          <w:sz w:val="18"/>
                        </w:rPr>
                        <w:t>小四号黑体</w:t>
                      </w:r>
                    </w:p>
                  </w:txbxContent>
                </v:textbox>
              </v:shape>
            </w:pict>
          </mc:Fallback>
        </mc:AlternateContent>
      </w:r>
    </w:p>
    <w:p w:rsidR="000E51EC" w:rsidRPr="00F07B76" w:rsidRDefault="000E51EC" w:rsidP="000E51EC">
      <w:pPr>
        <w:spacing w:line="360" w:lineRule="auto"/>
        <w:rPr>
          <w:rFonts w:ascii="黑体" w:eastAsia="黑体"/>
          <w:sz w:val="44"/>
          <w:szCs w:val="44"/>
        </w:rPr>
      </w:pPr>
    </w:p>
    <w:p w:rsidR="000E51EC" w:rsidRPr="00F07B76" w:rsidRDefault="000E51EC" w:rsidP="000E51EC">
      <w:pPr>
        <w:spacing w:line="360" w:lineRule="auto"/>
        <w:rPr>
          <w:rFonts w:ascii="黑体" w:eastAsia="黑体"/>
          <w:sz w:val="44"/>
          <w:szCs w:val="44"/>
        </w:rPr>
      </w:pPr>
    </w:p>
    <w:p w:rsidR="000E51EC" w:rsidRPr="00F07B76" w:rsidRDefault="000E51EC" w:rsidP="000E51EC">
      <w:pPr>
        <w:spacing w:line="360" w:lineRule="auto"/>
        <w:rPr>
          <w:rFonts w:ascii="黑体" w:eastAsia="黑体"/>
          <w:sz w:val="44"/>
          <w:szCs w:val="44"/>
        </w:rPr>
      </w:pPr>
    </w:p>
    <w:p w:rsidR="000E51EC" w:rsidRPr="00F07B76" w:rsidRDefault="000E51EC" w:rsidP="000E51EC">
      <w:pPr>
        <w:spacing w:line="360" w:lineRule="auto"/>
        <w:rPr>
          <w:rFonts w:ascii="黑体" w:eastAsia="黑体"/>
          <w:sz w:val="44"/>
          <w:szCs w:val="44"/>
        </w:rPr>
      </w:pPr>
    </w:p>
    <w:p w:rsidR="000E51EC" w:rsidRPr="00F07B76" w:rsidRDefault="000E51EC" w:rsidP="000E51EC">
      <w:pPr>
        <w:rPr>
          <w:rFonts w:ascii="黑体" w:eastAsia="黑体"/>
          <w:sz w:val="44"/>
          <w:szCs w:val="44"/>
        </w:rPr>
      </w:pPr>
    </w:p>
    <w:p w:rsidR="000E51EC" w:rsidRPr="00F07B76" w:rsidRDefault="000E51EC" w:rsidP="000E51EC">
      <w:pPr>
        <w:rPr>
          <w:rFonts w:ascii="黑体" w:eastAsia="黑体"/>
          <w:sz w:val="44"/>
          <w:szCs w:val="44"/>
        </w:rPr>
      </w:pPr>
    </w:p>
    <w:p w:rsidR="000E51EC" w:rsidRPr="00F07B76" w:rsidRDefault="000E51EC" w:rsidP="000E51EC">
      <w:pPr>
        <w:spacing w:line="360" w:lineRule="auto"/>
        <w:rPr>
          <w:rFonts w:ascii="黑体" w:eastAsia="黑体"/>
          <w:sz w:val="44"/>
          <w:szCs w:val="44"/>
        </w:rPr>
      </w:pPr>
    </w:p>
    <w:p w:rsidR="000E51EC" w:rsidRPr="00F07B76" w:rsidRDefault="000E51EC" w:rsidP="000E51EC">
      <w:pPr>
        <w:spacing w:line="360" w:lineRule="auto"/>
        <w:rPr>
          <w:rFonts w:ascii="黑体" w:eastAsia="黑体"/>
          <w:sz w:val="24"/>
        </w:rPr>
      </w:pPr>
    </w:p>
    <w:p w:rsidR="000E51EC" w:rsidRPr="00F07B76" w:rsidRDefault="000E51EC" w:rsidP="000E51EC">
      <w:pPr>
        <w:numPr>
          <w:ilvl w:val="0"/>
          <w:numId w:val="1"/>
        </w:numPr>
        <w:spacing w:line="360" w:lineRule="auto"/>
        <w:jc w:val="center"/>
        <w:rPr>
          <w:rFonts w:eastAsia="黑体"/>
          <w:sz w:val="32"/>
          <w:szCs w:val="32"/>
        </w:rPr>
      </w:pPr>
      <w:r w:rsidRPr="00F07B76">
        <w:rPr>
          <w:rFonts w:eastAsia="黑体"/>
          <w:sz w:val="32"/>
          <w:szCs w:val="32"/>
        </w:rPr>
        <w:br w:type="page"/>
      </w:r>
      <w:r>
        <w:rPr>
          <w:rFonts w:ascii="宋体" w:hAnsi="宋体"/>
          <w:b/>
          <w:bCs/>
          <w:noProof/>
          <w:sz w:val="20"/>
        </w:rPr>
        <w:lastRenderedPageBreak/>
        <mc:AlternateContent>
          <mc:Choice Requires="wps">
            <w:drawing>
              <wp:anchor distT="0" distB="0" distL="114300" distR="114300" simplePos="0" relativeHeight="251668480" behindDoc="0" locked="0" layoutInCell="1" allowOverlap="1" wp14:anchorId="4D53B1A9" wp14:editId="1ED38BFE">
                <wp:simplePos x="0" y="0"/>
                <wp:positionH relativeFrom="column">
                  <wp:posOffset>885825</wp:posOffset>
                </wp:positionH>
                <wp:positionV relativeFrom="paragraph">
                  <wp:posOffset>272415</wp:posOffset>
                </wp:positionV>
                <wp:extent cx="1047750" cy="297180"/>
                <wp:effectExtent l="9525" t="5715" r="361950" b="11430"/>
                <wp:wrapNone/>
                <wp:docPr id="15" name="矩形标注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0" cy="297180"/>
                        </a:xfrm>
                        <a:prstGeom prst="wedgeRectCallout">
                          <a:avLst>
                            <a:gd name="adj1" fmla="val 80000"/>
                            <a:gd name="adj2" fmla="val 45301"/>
                          </a:avLst>
                        </a:prstGeom>
                        <a:solidFill>
                          <a:srgbClr val="FFFFFF"/>
                        </a:solidFill>
                        <a:ln w="9525">
                          <a:solidFill>
                            <a:srgbClr val="FF0000"/>
                          </a:solidFill>
                          <a:miter lim="800000"/>
                          <a:headEnd/>
                          <a:tailEnd/>
                        </a:ln>
                      </wps:spPr>
                      <wps:txbx>
                        <w:txbxContent>
                          <w:p w:rsidR="000E51EC" w:rsidRPr="00DF2E30" w:rsidRDefault="000E51EC" w:rsidP="000E51EC">
                            <w:pPr>
                              <w:rPr>
                                <w:color w:val="FF0000"/>
                                <w:sz w:val="18"/>
                                <w:szCs w:val="21"/>
                              </w:rPr>
                            </w:pPr>
                            <w:r>
                              <w:rPr>
                                <w:rFonts w:hint="eastAsia"/>
                                <w:color w:val="FF0000"/>
                                <w:sz w:val="18"/>
                                <w:szCs w:val="21"/>
                              </w:rPr>
                              <w:t>黑</w:t>
                            </w:r>
                            <w:r w:rsidRPr="00DF2E30">
                              <w:rPr>
                                <w:rFonts w:hint="eastAsia"/>
                                <w:color w:val="FF0000"/>
                                <w:sz w:val="18"/>
                                <w:szCs w:val="21"/>
                              </w:rPr>
                              <w:t>体四号，</w:t>
                            </w:r>
                            <w:r>
                              <w:rPr>
                                <w:rFonts w:hint="eastAsia"/>
                                <w:color w:val="FF0000"/>
                                <w:sz w:val="18"/>
                                <w:szCs w:val="21"/>
                              </w:rPr>
                              <w:t>居中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矩形标注 15" o:spid="_x0000_s1035" type="#_x0000_t61" style="position:absolute;left:0;text-align:left;margin-left:69.75pt;margin-top:21.45pt;width:82.5pt;height:23.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PKeZgIAALAEAAAOAAAAZHJzL2Uyb0RvYy54bWysVM2O0zAQviPxDpbvNElpaRs1Xa26FCEt&#10;sGLhAVzbSQz+w3ablhfgMUCc4MyZx2F5DSZOWlq4IXKwZjzjb36+mcwvdkqiLXdeGF3gbJBixDU1&#10;TOiqwK9frR5MMfKBaEak0bzAe+7xxeL+vXljcz40tZGMOwQg2ueNLXAdgs2TxNOaK+IHxnINxtI4&#10;RQKorkqYIw2gK5kM0/RR0hjHrDOUew+3V50RLyJ+WXIaXpSl5wHJAkNuIZ4unuv2TBZzkleO2FrQ&#10;Pg3yD1koIjQEPUJdkUDQxom/oJSgznhThgE1KjFlKSiPNUA1WfpHNbc1sTzWAs3x9tgm//9g6fPt&#10;jUOCAXdjjDRRwNHPj19/fP989+nD3bcvCK6hR431Obje2hvXVunttaFvPdJmWRNd8UvnTFNzwiCz&#10;rPVPzh60ioenaN08MwwikE0wsV270qkWEBqBdpGV/ZEVvguIwmWWjiaTMZBHwTacTbJppC0h+eG1&#10;dT484UahVihww1nFXwL1SyKl2YQYiWyvfYgMsb5Mwt5kGJVKAuFbItE0ha8fiBOf4anPaPww7Qok&#10;eY8IeRzix9YYKdhKSBkVV62X0iGAL/AqfrE70MFTN6lRU+DZeDiOqZ7Z/DnEIUeIeuamRIA9kkIV&#10;ONbRF9Jy8lizOOWBCNnJ8FjqnqSWl47fsFvv4iTMDoyvDdsDa850awNrDkJt3HuMGliZAvt3G+I4&#10;RvKpBuZn2WjU7lhURuPJEBR3almfWoimAFXggFEnLkO3lxvrRFVDpCx2Q5tLmJZShMNYdVn16cNa&#10;gHS2d6d69Pr9o1n8AgAA//8DAFBLAwQUAAYACAAAACEAY1N+jd8AAAAJAQAADwAAAGRycy9kb3du&#10;cmV2LnhtbEyPPU/DMBCGdyT+g3VIbNShKbQJcaoKBAxdSmGAzYmPJCU+B9tt03/PMcH43j16P4rl&#10;aHtxQB86RwquJwkIpNqZjhoFb6+PVwsQIWoyuneECk4YYFmenxU6N+5IL3jYxkawCYVcK2hjHHIp&#10;Q92i1WHiBiT+fTpvdWTpG2m8PrK57eU0SW6l1R1xQqsHvG+x/truLef6pw+Xju+71XN12g3fcb7Z&#10;PKyVurwYV3cgIo7xD4bf+lwdSu5UuT2ZIHrWaXbDqILZNAPBQJrM+FApWGRzkGUh/y8ofwAAAP//&#10;AwBQSwECLQAUAAYACAAAACEAtoM4kv4AAADhAQAAEwAAAAAAAAAAAAAAAAAAAAAAW0NvbnRlbnRf&#10;VHlwZXNdLnhtbFBLAQItABQABgAIAAAAIQA4/SH/1gAAAJQBAAALAAAAAAAAAAAAAAAAAC8BAABf&#10;cmVscy8ucmVsc1BLAQItABQABgAIAAAAIQDdpPKeZgIAALAEAAAOAAAAAAAAAAAAAAAAAC4CAABk&#10;cnMvZTJvRG9jLnhtbFBLAQItABQABgAIAAAAIQBjU36N3wAAAAkBAAAPAAAAAAAAAAAAAAAAAMAE&#10;AABkcnMvZG93bnJldi54bWxQSwUGAAAAAAQABADzAAAAzAUAAAAA&#10;" adj="28080,20585" strokecolor="red">
                <v:textbox>
                  <w:txbxContent>
                    <w:p w:rsidR="000E51EC" w:rsidRPr="00DF2E30" w:rsidRDefault="000E51EC" w:rsidP="000E51EC">
                      <w:pPr>
                        <w:rPr>
                          <w:color w:val="FF0000"/>
                          <w:sz w:val="18"/>
                          <w:szCs w:val="21"/>
                        </w:rPr>
                      </w:pPr>
                      <w:r>
                        <w:rPr>
                          <w:rFonts w:hint="eastAsia"/>
                          <w:color w:val="FF0000"/>
                          <w:sz w:val="18"/>
                          <w:szCs w:val="21"/>
                        </w:rPr>
                        <w:t>黑</w:t>
                      </w:r>
                      <w:r w:rsidRPr="00DF2E30">
                        <w:rPr>
                          <w:rFonts w:hint="eastAsia"/>
                          <w:color w:val="FF0000"/>
                          <w:sz w:val="18"/>
                          <w:szCs w:val="21"/>
                        </w:rPr>
                        <w:t>体四号，</w:t>
                      </w:r>
                      <w:r>
                        <w:rPr>
                          <w:rFonts w:hint="eastAsia"/>
                          <w:color w:val="FF0000"/>
                          <w:sz w:val="18"/>
                          <w:szCs w:val="21"/>
                        </w:rPr>
                        <w:t>居中</w:t>
                      </w:r>
                    </w:p>
                  </w:txbxContent>
                </v:textbox>
              </v:shape>
            </w:pict>
          </mc:Fallback>
        </mc:AlternateContent>
      </w:r>
      <w:r>
        <w:rPr>
          <w:noProof/>
          <w:sz w:val="32"/>
          <w:szCs w:val="32"/>
        </w:rPr>
        <mc:AlternateContent>
          <mc:Choice Requires="wps">
            <w:drawing>
              <wp:anchor distT="0" distB="0" distL="114300" distR="114300" simplePos="0" relativeHeight="251663360" behindDoc="0" locked="0" layoutInCell="1" allowOverlap="1" wp14:anchorId="34AE62D2" wp14:editId="2111DA13">
                <wp:simplePos x="0" y="0"/>
                <wp:positionH relativeFrom="column">
                  <wp:posOffset>3771900</wp:posOffset>
                </wp:positionH>
                <wp:positionV relativeFrom="paragraph">
                  <wp:posOffset>-198120</wp:posOffset>
                </wp:positionV>
                <wp:extent cx="1352550" cy="297180"/>
                <wp:effectExtent l="638175" t="11430" r="9525" b="139065"/>
                <wp:wrapNone/>
                <wp:docPr id="14" name="矩形标注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0" cy="297180"/>
                        </a:xfrm>
                        <a:prstGeom prst="wedgeRectCallout">
                          <a:avLst>
                            <a:gd name="adj1" fmla="val -90657"/>
                            <a:gd name="adj2" fmla="val 83546"/>
                          </a:avLst>
                        </a:prstGeom>
                        <a:solidFill>
                          <a:srgbClr val="FFFFFF"/>
                        </a:solidFill>
                        <a:ln w="9525" algn="ctr">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E51EC" w:rsidRPr="00DF2E30" w:rsidRDefault="000E51EC" w:rsidP="000E51EC">
                            <w:pPr>
                              <w:jc w:val="center"/>
                              <w:rPr>
                                <w:color w:val="FF0000"/>
                                <w:sz w:val="18"/>
                                <w:szCs w:val="21"/>
                              </w:rPr>
                            </w:pPr>
                            <w:r w:rsidRPr="00DF2E30">
                              <w:rPr>
                                <w:rFonts w:hint="eastAsia"/>
                                <w:color w:val="FF0000"/>
                                <w:sz w:val="18"/>
                                <w:szCs w:val="21"/>
                              </w:rPr>
                              <w:t>黑</w:t>
                            </w:r>
                            <w:r>
                              <w:rPr>
                                <w:rFonts w:hint="eastAsia"/>
                                <w:color w:val="FF0000"/>
                                <w:sz w:val="18"/>
                                <w:szCs w:val="21"/>
                              </w:rPr>
                              <w:t>体三</w:t>
                            </w:r>
                            <w:r w:rsidRPr="00DF2E30">
                              <w:rPr>
                                <w:rFonts w:hint="eastAsia"/>
                                <w:color w:val="FF0000"/>
                                <w:sz w:val="18"/>
                                <w:szCs w:val="21"/>
                              </w:rPr>
                              <w:t>号</w:t>
                            </w:r>
                            <w:r>
                              <w:rPr>
                                <w:rFonts w:hint="eastAsia"/>
                                <w:color w:val="FF0000"/>
                                <w:sz w:val="18"/>
                                <w:szCs w:val="21"/>
                              </w:rPr>
                              <w:t>，居中</w:t>
                            </w:r>
                          </w:p>
                          <w:p w:rsidR="000E51EC" w:rsidRPr="008E1A6E" w:rsidRDefault="000E51EC" w:rsidP="000E51EC">
                            <w:pPr>
                              <w:rPr>
                                <w:szCs w:val="2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矩形标注 14" o:spid="_x0000_s1036" type="#_x0000_t61" style="position:absolute;left:0;text-align:left;margin-left:297pt;margin-top:-15.6pt;width:106.5pt;height:23.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YusBwMAAAsGAAAOAAAAZHJzL2Uyb0RvYy54bWysVM2O0zAQviPxDpbv3SRt0j9tuup2W4TE&#10;z4oFcXZjpzE4drDdpgvizGOAOMGZM4/D8hqMnWzJ7nJAiESKPPF4/M18883xyb4UaMe04UqmODoK&#10;MWIyU5TLTYpfPF/1xhgZSyQlQkmW4ktm8Mns/r3jupqyviqUoEwjCCLNtK5SXFhbTYPAZAUriTlS&#10;FZOwmStdEgum3gRUkxqilyLoh+EwqJWmlVYZMwb+njWbeObj5znL7NM8N8wikWLAZv1X++/afYPZ&#10;MZluNKkKnrUwyD+gKAmXcOkh1BmxBG01vxOq5JlWRuX2KFNloPKcZ8znANlE4a1sLgpSMZ8LFMdU&#10;hzKZ/xc2e7I714hT4C7GSJISOPr58euP75+vPn24+vYFwW+oUV2ZKbheVOfaZWmqRyp7bZBUi4LI&#10;DZtrreqCEQrIIucf3DjgDANH0bp+rCjcQLZW+XLtc126gFAItPesXB5YYXuLMvgZDZJ+kgB5Gez1&#10;J6No7GkLyPT6dKWNfcBUidwixTWjG/YMqF8QIdTW+pvI7pGxniHapknoqwijvBRA+I4I1JuEw2TU&#10;dkTHqd91Gg+SeOgzJNM2JAC5BuBrowSnKy6EN/RmvRAaQfwUr/zTHjZdNyFRneIJ5IkRERtQUma1&#10;h33DzdyMFsLzp2glt6ApwcsUj51P2+WOn6WkvuMt4aJZA3ohHVTm1QJF8g5Q/LZejgbfye/mqyQc&#10;xYNxbzRKBr14sAx7p+PVojdfRMPhaHm6OF1G7x3qKJ4WnFImlz6muRZWFP9d47YSbyRxkNYBoEML&#10;tDJ9UdAaUe44HySTPrBJOWi7P2qy7pQSaWVfclt4RbkOu0POOHRvW85DdOjkTmWcdTu3xmMPreU8&#10;26r59ncd3yjH7tf7RmP+AieHtaKXIAiA5bseJigsCqXfYlTDNEqxebMlmmEkHkoQ1SSKYze+vBEn&#10;oz4Yuruz7u4QmUGoFFvoJr9c2GbkbSvNNwXcFPkCSDUHIebcUe4hN6haAyaOT6qdjm6kdW3v9XuG&#10;z34BAAD//wMAUEsDBBQABgAIAAAAIQDp2Po74QAAAAoBAAAPAAAAZHJzL2Rvd25yZXYueG1sTI/B&#10;TsMwDIbvSLxDZCRuW7rBxihNJ5gETEU9bEOcsya0hcYpjbeFt8ec4Gj70+/vz5bRdeJoh9B6VDAZ&#10;JyAsVt60WCt43T2OFiACaTS682gVfNsAy/z8LNOp8Sfc2OOWasEhGFKtoCHqUylD1Vinw9j3Fvn2&#10;7genicehlmbQJw53nZwmyVw63SJ/aHRvV42tPrcHpyB+FAX1T/GlLJ/1w5v8KlfrgpS6vIj3dyDI&#10;RvqD4Vef1SFnp70/oAmiUzC7veYupGB0NZmCYGKR3PBmz+hsDjLP5P8K+Q8AAAD//wMAUEsBAi0A&#10;FAAGAAgAAAAhALaDOJL+AAAA4QEAABMAAAAAAAAAAAAAAAAAAAAAAFtDb250ZW50X1R5cGVzXS54&#10;bWxQSwECLQAUAAYACAAAACEAOP0h/9YAAACUAQAACwAAAAAAAAAAAAAAAAAvAQAAX3JlbHMvLnJl&#10;bHNQSwECLQAUAAYACAAAACEAAsGLrAcDAAALBgAADgAAAAAAAAAAAAAAAAAuAgAAZHJzL2Uyb0Rv&#10;Yy54bWxQSwECLQAUAAYACAAAACEA6dj6O+EAAAAKAQAADwAAAAAAAAAAAAAAAABhBQAAZHJzL2Rv&#10;d25yZXYueG1sUEsFBgAAAAAEAAQA8wAAAG8GAAAAAA==&#10;" adj="-8782,28846" strokecolor="red">
                <v:textbox>
                  <w:txbxContent>
                    <w:p w:rsidR="000E51EC" w:rsidRPr="00DF2E30" w:rsidRDefault="000E51EC" w:rsidP="000E51EC">
                      <w:pPr>
                        <w:jc w:val="center"/>
                        <w:rPr>
                          <w:color w:val="FF0000"/>
                          <w:sz w:val="18"/>
                          <w:szCs w:val="21"/>
                        </w:rPr>
                      </w:pPr>
                      <w:r w:rsidRPr="00DF2E30">
                        <w:rPr>
                          <w:rFonts w:hint="eastAsia"/>
                          <w:color w:val="FF0000"/>
                          <w:sz w:val="18"/>
                          <w:szCs w:val="21"/>
                        </w:rPr>
                        <w:t>黑</w:t>
                      </w:r>
                      <w:r>
                        <w:rPr>
                          <w:rFonts w:hint="eastAsia"/>
                          <w:color w:val="FF0000"/>
                          <w:sz w:val="18"/>
                          <w:szCs w:val="21"/>
                        </w:rPr>
                        <w:t>体三</w:t>
                      </w:r>
                      <w:r w:rsidRPr="00DF2E30">
                        <w:rPr>
                          <w:rFonts w:hint="eastAsia"/>
                          <w:color w:val="FF0000"/>
                          <w:sz w:val="18"/>
                          <w:szCs w:val="21"/>
                        </w:rPr>
                        <w:t>号</w:t>
                      </w:r>
                      <w:r>
                        <w:rPr>
                          <w:rFonts w:hint="eastAsia"/>
                          <w:color w:val="FF0000"/>
                          <w:sz w:val="18"/>
                          <w:szCs w:val="21"/>
                        </w:rPr>
                        <w:t>，居中</w:t>
                      </w:r>
                    </w:p>
                    <w:p w:rsidR="000E51EC" w:rsidRPr="008E1A6E" w:rsidRDefault="000E51EC" w:rsidP="000E51EC">
                      <w:pPr>
                        <w:rPr>
                          <w:szCs w:val="21"/>
                        </w:rPr>
                      </w:pPr>
                    </w:p>
                  </w:txbxContent>
                </v:textbox>
              </v:shape>
            </w:pict>
          </mc:Fallback>
        </mc:AlternateContent>
      </w:r>
      <w:proofErr w:type="gramStart"/>
      <w:r w:rsidRPr="00F07B76">
        <w:rPr>
          <w:rFonts w:eastAsia="黑体" w:hint="eastAsia"/>
          <w:sz w:val="32"/>
          <w:szCs w:val="32"/>
        </w:rPr>
        <w:t>绪</w:t>
      </w:r>
      <w:proofErr w:type="gramEnd"/>
      <w:r w:rsidRPr="00F07B76">
        <w:rPr>
          <w:rFonts w:eastAsia="黑体" w:hint="eastAsia"/>
          <w:sz w:val="32"/>
          <w:szCs w:val="32"/>
        </w:rPr>
        <w:t xml:space="preserve">  </w:t>
      </w:r>
      <w:r w:rsidRPr="00F07B76">
        <w:rPr>
          <w:rFonts w:eastAsia="黑体" w:hint="eastAsia"/>
          <w:sz w:val="32"/>
          <w:szCs w:val="32"/>
        </w:rPr>
        <w:t>论</w:t>
      </w:r>
    </w:p>
    <w:p w:rsidR="000E51EC" w:rsidRPr="00F07B76" w:rsidRDefault="000E51EC" w:rsidP="000E51EC">
      <w:pPr>
        <w:spacing w:line="360" w:lineRule="auto"/>
        <w:ind w:firstLine="435"/>
        <w:jc w:val="center"/>
        <w:rPr>
          <w:rFonts w:ascii="宋体" w:eastAsia="黑体" w:hAnsi="宋体"/>
          <w:sz w:val="24"/>
        </w:rPr>
      </w:pPr>
      <w:r>
        <w:rPr>
          <w:rFonts w:ascii="宋体" w:hAnsi="宋体" w:hint="eastAsia"/>
          <w:b/>
          <w:bCs/>
          <w:noProof/>
          <w:sz w:val="24"/>
        </w:rPr>
        <mc:AlternateContent>
          <mc:Choice Requires="wps">
            <w:drawing>
              <wp:anchor distT="0" distB="0" distL="114300" distR="114300" simplePos="0" relativeHeight="251670528" behindDoc="0" locked="0" layoutInCell="1" allowOverlap="1" wp14:anchorId="44E7BED4" wp14:editId="0990A023">
                <wp:simplePos x="0" y="0"/>
                <wp:positionH relativeFrom="column">
                  <wp:posOffset>4343400</wp:posOffset>
                </wp:positionH>
                <wp:positionV relativeFrom="paragraph">
                  <wp:posOffset>297180</wp:posOffset>
                </wp:positionV>
                <wp:extent cx="1000125" cy="297180"/>
                <wp:effectExtent l="914400" t="7620" r="9525" b="238125"/>
                <wp:wrapNone/>
                <wp:docPr id="13" name="矩形标注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0125" cy="297180"/>
                        </a:xfrm>
                        <a:prstGeom prst="wedgeRectCallout">
                          <a:avLst>
                            <a:gd name="adj1" fmla="val -140477"/>
                            <a:gd name="adj2" fmla="val 113250"/>
                          </a:avLst>
                        </a:prstGeom>
                        <a:solidFill>
                          <a:srgbClr val="FFFFFF"/>
                        </a:solidFill>
                        <a:ln w="9525">
                          <a:solidFill>
                            <a:srgbClr val="FF0000"/>
                          </a:solidFill>
                          <a:miter lim="800000"/>
                          <a:headEnd/>
                          <a:tailEnd/>
                        </a:ln>
                      </wps:spPr>
                      <wps:txbx>
                        <w:txbxContent>
                          <w:p w:rsidR="000E51EC" w:rsidRPr="00DF2E30" w:rsidRDefault="000E51EC" w:rsidP="000E51EC">
                            <w:pPr>
                              <w:rPr>
                                <w:color w:val="FF0000"/>
                                <w:sz w:val="18"/>
                                <w:szCs w:val="21"/>
                              </w:rPr>
                            </w:pPr>
                            <w:r w:rsidRPr="00DF2E30">
                              <w:rPr>
                                <w:rFonts w:hint="eastAsia"/>
                                <w:color w:val="FF0000"/>
                                <w:sz w:val="18"/>
                                <w:szCs w:val="21"/>
                              </w:rPr>
                              <w:t>宋体小四号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矩形标注 13" o:spid="_x0000_s1037" type="#_x0000_t61" style="position:absolute;left:0;text-align:left;margin-left:342pt;margin-top:23.4pt;width:78.75pt;height:23.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IdYaQIAALQEAAAOAAAAZHJzL2Uyb0RvYy54bWysVM1uEzEQviPxDpbvzf40IW2UTVWlBCEV&#10;qCg8gGN7dw3+w3aySV+AxwBxgjNnHofyGsx6NyGBAxJiD9aMZ/zNzzez04uNkmjNnRdGFzgbpBhx&#10;TQ0Tuirw61eLkzOMfCCaEWk0L/CWe3wxe/hg2tgJz01tJOMOAYj2k8YWuA7BTpLE05or4gfGcg3G&#10;0jhFAqiuSpgjDaArmeRp+ihpjGPWGcq9h9urzohnEb8sOQ0vytLzgGSBIbcQTxfPZXsmsymZVI7Y&#10;WtA+DfIPWSgiNATdQ12RQNDKiT+glKDOeFOGATUqMWUpKI81QDVZ+ls1tzWxPNYCzfF23yb//2Dp&#10;8/WNQ4IBd6cYaaKAox8fvnz/9un+4/v7r58RXEOPGusn4Hprb1xbpbfXhr71SJt5TXTFL50zTc0J&#10;g8yy1j85etAqHp6iZfPMMIhAVsHEdm1Kp1pAaATaRFa2e1b4JiAKl1maplk+woiCLT8fZ2eRtoRM&#10;dq+t8+EJNwq1QoEbzir+EqifEynNKsRIZH3tQ2SI9WUS9ibDqFQSCF8TiU6yYTocj/uROPDKD72y&#10;7DQf7RLoQSGVXQqxO0YKthBSRsVVy7l0CCIUeBG/2CBo4qGb1Kgp8PkI6vwbBLRjF/8IQokAqySF&#10;KvBZ69MPd0vLY83ioAciZCdDylL3PLXUdBSHzXLTDUNkseVtadgWmHOmWx1YdRBq4+4wamBtCuzf&#10;rYjjGMmnGtg/z4bDds+iMhyNc1DcoWV5aCGaAlSBA0adOA/dbq6sE1UNkbLYDm0uYWJKEXaj1WXV&#10;5w+rAdLR7h3q0evXz2b2EwAA//8DAFBLAwQUAAYACAAAACEADwNEBt0AAAAJAQAADwAAAGRycy9k&#10;b3ducmV2LnhtbEyPy07DMBBF90j8gzVI7KhTmkYhZFIhECsWiBZ17cZDHOFHFDtN+vcMK1iO5ure&#10;c+rd4qw40xj74BHWqwwE+Tbo3ncIn4fXuxJETMprZYMnhAtF2DXXV7WqdJj9B533qRNc4mOlEExK&#10;QyVlbA05FVdhIM+/rzA6lfgcO6lHNXO5s/I+ywrpVO95waiBng213/vJIRyP8/ZSbg5mttNboJfW&#10;BfnuEG9vlqdHEImW9BeGX3xGh4aZTmHyOgqLUJQ5uySEvGAFDpT5egvihPCwKUA2tfxv0PwAAAD/&#10;/wMAUEsBAi0AFAAGAAgAAAAhALaDOJL+AAAA4QEAABMAAAAAAAAAAAAAAAAAAAAAAFtDb250ZW50&#10;X1R5cGVzXS54bWxQSwECLQAUAAYACAAAACEAOP0h/9YAAACUAQAACwAAAAAAAAAAAAAAAAAvAQAA&#10;X3JlbHMvLnJlbHNQSwECLQAUAAYACAAAACEAgoCHWGkCAAC0BAAADgAAAAAAAAAAAAAAAAAuAgAA&#10;ZHJzL2Uyb0RvYy54bWxQSwECLQAUAAYACAAAACEADwNEBt0AAAAJAQAADwAAAAAAAAAAAAAAAADD&#10;BAAAZHJzL2Rvd25yZXYueG1sUEsFBgAAAAAEAAQA8wAAAM0FAAAAAA==&#10;" adj="-19543,35262" strokecolor="red">
                <v:textbox>
                  <w:txbxContent>
                    <w:p w:rsidR="000E51EC" w:rsidRPr="00DF2E30" w:rsidRDefault="000E51EC" w:rsidP="000E51EC">
                      <w:pPr>
                        <w:rPr>
                          <w:color w:val="FF0000"/>
                          <w:sz w:val="18"/>
                          <w:szCs w:val="21"/>
                        </w:rPr>
                      </w:pPr>
                      <w:r w:rsidRPr="00DF2E30">
                        <w:rPr>
                          <w:rFonts w:hint="eastAsia"/>
                          <w:color w:val="FF0000"/>
                          <w:sz w:val="18"/>
                          <w:szCs w:val="21"/>
                        </w:rPr>
                        <w:t>宋体小四号</w:t>
                      </w:r>
                    </w:p>
                  </w:txbxContent>
                </v:textbox>
              </v:shape>
            </w:pict>
          </mc:Fallback>
        </mc:AlternateContent>
      </w:r>
      <w:r w:rsidRPr="00F07B76">
        <w:rPr>
          <w:rFonts w:ascii="黑体" w:eastAsia="黑体" w:hAnsi="黑体" w:hint="eastAsia"/>
          <w:b/>
          <w:bCs/>
        </w:rPr>
        <w:t>（一）××××××</w:t>
      </w:r>
    </w:p>
    <w:p w:rsidR="000E51EC" w:rsidRPr="00F07B76" w:rsidRDefault="000E51EC" w:rsidP="000E51EC">
      <w:pPr>
        <w:spacing w:line="360" w:lineRule="auto"/>
        <w:ind w:firstLineChars="200" w:firstLine="480"/>
        <w:rPr>
          <w:rFonts w:ascii="宋体" w:hAnsi="宋体"/>
          <w:sz w:val="24"/>
        </w:rPr>
      </w:pPr>
      <w:r>
        <w:rPr>
          <w:rFonts w:ascii="宋体" w:hAnsi="宋体" w:hint="eastAsia"/>
          <w:noProof/>
          <w:sz w:val="24"/>
        </w:rPr>
        <mc:AlternateContent>
          <mc:Choice Requires="wps">
            <w:drawing>
              <wp:anchor distT="0" distB="0" distL="114300" distR="114300" simplePos="0" relativeHeight="251669504" behindDoc="0" locked="0" layoutInCell="1" allowOverlap="1" wp14:anchorId="0C5C1F62" wp14:editId="452C9CB6">
                <wp:simplePos x="0" y="0"/>
                <wp:positionH relativeFrom="column">
                  <wp:posOffset>3771900</wp:posOffset>
                </wp:positionH>
                <wp:positionV relativeFrom="paragraph">
                  <wp:posOffset>661035</wp:posOffset>
                </wp:positionV>
                <wp:extent cx="1625600" cy="310515"/>
                <wp:effectExtent l="1876425" t="240030" r="12700" b="11430"/>
                <wp:wrapNone/>
                <wp:docPr id="12" name="矩形标注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5600" cy="310515"/>
                        </a:xfrm>
                        <a:prstGeom prst="wedgeRectCallout">
                          <a:avLst>
                            <a:gd name="adj1" fmla="val -165116"/>
                            <a:gd name="adj2" fmla="val -112782"/>
                          </a:avLst>
                        </a:prstGeom>
                        <a:solidFill>
                          <a:srgbClr val="FFFFFF"/>
                        </a:solidFill>
                        <a:ln w="9525">
                          <a:solidFill>
                            <a:srgbClr val="FF0000"/>
                          </a:solidFill>
                          <a:miter lim="800000"/>
                          <a:headEnd/>
                          <a:tailEnd/>
                        </a:ln>
                      </wps:spPr>
                      <wps:txbx>
                        <w:txbxContent>
                          <w:p w:rsidR="000E51EC" w:rsidRPr="00DF2E30" w:rsidRDefault="000E51EC" w:rsidP="000E51EC">
                            <w:pPr>
                              <w:rPr>
                                <w:color w:val="FF0000"/>
                                <w:sz w:val="18"/>
                                <w:szCs w:val="21"/>
                              </w:rPr>
                            </w:pPr>
                            <w:r w:rsidRPr="00DF2E30">
                              <w:rPr>
                                <w:rFonts w:hint="eastAsia"/>
                                <w:color w:val="FF0000"/>
                                <w:sz w:val="18"/>
                                <w:szCs w:val="21"/>
                              </w:rPr>
                              <w:t>引用</w:t>
                            </w:r>
                            <w:r>
                              <w:rPr>
                                <w:rFonts w:hint="eastAsia"/>
                                <w:color w:val="FF0000"/>
                                <w:sz w:val="18"/>
                                <w:szCs w:val="21"/>
                              </w:rPr>
                              <w:t>脚注</w:t>
                            </w:r>
                            <w:r w:rsidRPr="00DF2E30">
                              <w:rPr>
                                <w:rFonts w:hint="eastAsia"/>
                                <w:color w:val="FF0000"/>
                                <w:sz w:val="18"/>
                                <w:szCs w:val="21"/>
                              </w:rPr>
                              <w:t>示例，上角标：</w:t>
                            </w:r>
                            <w:r>
                              <w:rPr>
                                <w:rFonts w:hint="eastAsia"/>
                                <w:color w:val="FF0000"/>
                                <w:sz w:val="18"/>
                                <w:szCs w:val="21"/>
                              </w:rPr>
                              <w:t>①</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矩形标注 12" o:spid="_x0000_s1038" type="#_x0000_t61" style="position:absolute;left:0;text-align:left;margin-left:297pt;margin-top:52.05pt;width:128pt;height:24.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qHwagIAALUEAAAOAAAAZHJzL2Uyb0RvYy54bWysVM1u1DAQviPxDpbvbeKw2bZRs1W1pQip&#10;QEXhAbyxkxj8h+3dbPsCPAaIE5w58ziU12DiZJdd4ITIwZrxjL/5+WZyerZWEq2488LoEpPDFCOu&#10;K8OEbkr8+tXlwTFGPlDNqDSal/iWe3w2e/jgtLMFz0xrJOMOAYj2RWdL3IZgiyTxVcsV9YfGcg3G&#10;2jhFA6iuSZijHaArmWRpOk0645h1puLew+3FYMSziF/XvAov6trzgGSJIbcQTxfPRX8ms1NaNI7a&#10;VlRjGvQfslBUaAi6hbqggaKlE39AKVE5400dDiujElPXouKxBqiGpL9Vc9NSy2Mt0Bxvt23y/w+2&#10;er66dkgw4C7DSFMFHP348OX7t0/3H9/ff/2M4Bp61FlfgOuNvXZ9ld5emeqtR9rMW6obfu6c6VpO&#10;GWRGev9k70GveHiKFt0zwyACXQYT27WuneoBoRFoHVm53bLC1wFVcEmmWT5NgbwKbI9ImpM8hqDF&#10;5rV1PjzhRqFeKHHHWcNfAvVzKqVZhhiJrq58iAyxsUzK3hCMaiWB8BWV6IBMc0Km40jseEFjdr1I&#10;dnQcm5LQYkQFaZNDbI+Rgl0KKaPimsVcOgQhSnwZvzF9v+smNepKfJJneUx3z+b3IVL4/gahRIBd&#10;kkKV+Lj3Gae75+WxZnHSAxVykCFlqUeiem4GjsN6sd5Mw0j7wrBboM6ZYXdg10FojbvDqIO9KbF/&#10;t6SOYySfaqD/hEwm/aJFZZIfZaC4Xcti10J1BVAlDhgN4jwMy7m0TjQtRCKxHdqcw8jUImxma8hq&#10;zB92A6S95dvVo9evv83sJwAAAP//AwBQSwMEFAAGAAgAAAAhALIzU3LhAAAACwEAAA8AAABkcnMv&#10;ZG93bnJldi54bWxMj8FOwzAQRO9I/IO1SFwQtUMbVEKcCpBAVS+IgiqO23iJI2I7it008PUsJzju&#10;zGj2TbmaXCdGGmIbvIZspkCQr4NpfaPh7fXxcgkiJvQGu+BJwxdFWFWnJyUWJhz9C43b1Agu8bFA&#10;DTalvpAy1pYcxlnoybP3EQaHic+hkWbAI5e7Tl4pdS0dtp4/WOzpwVL9uT04De95bzf3+LR+XmfT&#10;Zsy+d/OLndP6/Gy6uwWRaEp/YfjFZ3SomGkfDt5E0WnIbxa8JbGhFhkITixzxcqelXyuQFal/L+h&#10;+gEAAP//AwBQSwECLQAUAAYACAAAACEAtoM4kv4AAADhAQAAEwAAAAAAAAAAAAAAAAAAAAAAW0Nv&#10;bnRlbnRfVHlwZXNdLnhtbFBLAQItABQABgAIAAAAIQA4/SH/1gAAAJQBAAALAAAAAAAAAAAAAAAA&#10;AC8BAABfcmVscy8ucmVsc1BLAQItABQABgAIAAAAIQAIuqHwagIAALUEAAAOAAAAAAAAAAAAAAAA&#10;AC4CAABkcnMvZTJvRG9jLnhtbFBLAQItABQABgAIAAAAIQCyM1Ny4QAAAAsBAAAPAAAAAAAAAAAA&#10;AAAAAMQEAABkcnMvZG93bnJldi54bWxQSwUGAAAAAAQABADzAAAA0gUAAAAA&#10;" adj="-24865,-13561" strokecolor="red">
                <v:textbox>
                  <w:txbxContent>
                    <w:p w:rsidR="000E51EC" w:rsidRPr="00DF2E30" w:rsidRDefault="000E51EC" w:rsidP="000E51EC">
                      <w:pPr>
                        <w:rPr>
                          <w:color w:val="FF0000"/>
                          <w:sz w:val="18"/>
                          <w:szCs w:val="21"/>
                        </w:rPr>
                      </w:pPr>
                      <w:r w:rsidRPr="00DF2E30">
                        <w:rPr>
                          <w:rFonts w:hint="eastAsia"/>
                          <w:color w:val="FF0000"/>
                          <w:sz w:val="18"/>
                          <w:szCs w:val="21"/>
                        </w:rPr>
                        <w:t>引用</w:t>
                      </w:r>
                      <w:r>
                        <w:rPr>
                          <w:rFonts w:hint="eastAsia"/>
                          <w:color w:val="FF0000"/>
                          <w:sz w:val="18"/>
                          <w:szCs w:val="21"/>
                        </w:rPr>
                        <w:t>脚注</w:t>
                      </w:r>
                      <w:r w:rsidRPr="00DF2E30">
                        <w:rPr>
                          <w:rFonts w:hint="eastAsia"/>
                          <w:color w:val="FF0000"/>
                          <w:sz w:val="18"/>
                          <w:szCs w:val="21"/>
                        </w:rPr>
                        <w:t>示例，上角标：</w:t>
                      </w:r>
                      <w:r>
                        <w:rPr>
                          <w:rFonts w:hint="eastAsia"/>
                          <w:color w:val="FF0000"/>
                          <w:sz w:val="18"/>
                          <w:szCs w:val="21"/>
                        </w:rPr>
                        <w:t>①</w:t>
                      </w:r>
                    </w:p>
                  </w:txbxContent>
                </v:textbox>
              </v:shape>
            </w:pict>
          </mc:Fallback>
        </mc:AlternateContent>
      </w:r>
      <w:r w:rsidRPr="00F07B76">
        <w:rPr>
          <w:rFonts w:ascii="宋体" w:hAnsi="宋体" w:hint="eastAsia"/>
          <w:sz w:val="24"/>
        </w:rPr>
        <w:t>×××××××××××××××，×××××××××××××××××××××××××××××</w:t>
      </w:r>
      <w:r w:rsidRPr="00F07B76">
        <w:rPr>
          <w:rFonts w:ascii="宋体" w:hAnsi="宋体"/>
          <w:sz w:val="24"/>
          <w:vertAlign w:val="superscript"/>
        </w:rPr>
        <w:footnoteReference w:id="1"/>
      </w:r>
      <w:r w:rsidRPr="00F07B76">
        <w:rPr>
          <w:rFonts w:ascii="宋体" w:hAnsi="宋体" w:hint="eastAsia"/>
          <w:sz w:val="24"/>
        </w:rPr>
        <w:t>××××××。××××××××××××××××××××××××××××。</w:t>
      </w:r>
    </w:p>
    <w:p w:rsidR="000E51EC" w:rsidRPr="00F07B76" w:rsidRDefault="000E51EC" w:rsidP="000E51EC">
      <w:pPr>
        <w:spacing w:line="360" w:lineRule="auto"/>
        <w:ind w:firstLineChars="200" w:firstLine="422"/>
        <w:jc w:val="center"/>
        <w:outlineLvl w:val="0"/>
        <w:rPr>
          <w:rFonts w:ascii="黑体" w:eastAsia="黑体" w:hAnsi="黑体"/>
          <w:b/>
          <w:bCs/>
          <w:noProof/>
        </w:rPr>
      </w:pPr>
      <w:r w:rsidRPr="00F07B76">
        <w:rPr>
          <w:rFonts w:ascii="黑体" w:eastAsia="黑体" w:hAnsi="黑体" w:hint="eastAsia"/>
          <w:b/>
          <w:bCs/>
          <w:noProof/>
        </w:rPr>
        <w:t>（二）××××××××</w:t>
      </w:r>
    </w:p>
    <w:p w:rsidR="000E51EC" w:rsidRPr="00F07B76" w:rsidRDefault="000E51EC" w:rsidP="000E51EC">
      <w:pPr>
        <w:spacing w:line="360" w:lineRule="auto"/>
        <w:ind w:firstLineChars="200" w:firstLine="400"/>
        <w:outlineLvl w:val="0"/>
        <w:rPr>
          <w:rFonts w:ascii="宋体" w:hAnsi="宋体"/>
          <w:sz w:val="24"/>
        </w:rPr>
      </w:pPr>
      <w:r>
        <w:rPr>
          <w:rFonts w:ascii="宋体" w:hAnsi="宋体"/>
          <w:noProof/>
          <w:sz w:val="20"/>
        </w:rPr>
        <mc:AlternateContent>
          <mc:Choice Requires="wps">
            <w:drawing>
              <wp:anchor distT="0" distB="0" distL="114300" distR="114300" simplePos="0" relativeHeight="251667456" behindDoc="0" locked="0" layoutInCell="1" allowOverlap="1" wp14:anchorId="5B84CF1A" wp14:editId="110A023F">
                <wp:simplePos x="0" y="0"/>
                <wp:positionH relativeFrom="column">
                  <wp:posOffset>4343400</wp:posOffset>
                </wp:positionH>
                <wp:positionV relativeFrom="paragraph">
                  <wp:posOffset>537210</wp:posOffset>
                </wp:positionV>
                <wp:extent cx="1247775" cy="302895"/>
                <wp:effectExtent l="666750" t="9525" r="9525" b="30480"/>
                <wp:wrapNone/>
                <wp:docPr id="11" name="矩形标注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7775" cy="302895"/>
                        </a:xfrm>
                        <a:prstGeom prst="wedgeRectCallout">
                          <a:avLst>
                            <a:gd name="adj1" fmla="val -96565"/>
                            <a:gd name="adj2" fmla="val 53565"/>
                          </a:avLst>
                        </a:prstGeom>
                        <a:solidFill>
                          <a:srgbClr val="FFFFFF"/>
                        </a:solidFill>
                        <a:ln w="9525">
                          <a:solidFill>
                            <a:srgbClr val="FF0000"/>
                          </a:solidFill>
                          <a:miter lim="800000"/>
                          <a:headEnd/>
                          <a:tailEnd/>
                        </a:ln>
                      </wps:spPr>
                      <wps:txbx>
                        <w:txbxContent>
                          <w:p w:rsidR="000E51EC" w:rsidRPr="00DF2E30" w:rsidRDefault="000E51EC" w:rsidP="000E51EC">
                            <w:pPr>
                              <w:jc w:val="center"/>
                              <w:rPr>
                                <w:color w:val="FF0000"/>
                                <w:sz w:val="18"/>
                                <w:szCs w:val="21"/>
                              </w:rPr>
                            </w:pPr>
                            <w:r w:rsidRPr="00DF2E30">
                              <w:rPr>
                                <w:rFonts w:hint="eastAsia"/>
                                <w:color w:val="FF0000"/>
                                <w:sz w:val="18"/>
                                <w:szCs w:val="21"/>
                              </w:rPr>
                              <w:t>黑</w:t>
                            </w:r>
                            <w:r>
                              <w:rPr>
                                <w:rFonts w:hint="eastAsia"/>
                                <w:color w:val="FF0000"/>
                                <w:sz w:val="18"/>
                                <w:szCs w:val="21"/>
                              </w:rPr>
                              <w:t>体三</w:t>
                            </w:r>
                            <w:r w:rsidRPr="00DF2E30">
                              <w:rPr>
                                <w:rFonts w:hint="eastAsia"/>
                                <w:color w:val="FF0000"/>
                                <w:sz w:val="18"/>
                                <w:szCs w:val="21"/>
                              </w:rPr>
                              <w:t>号</w:t>
                            </w:r>
                            <w:r>
                              <w:rPr>
                                <w:rFonts w:hint="eastAsia"/>
                                <w:color w:val="FF0000"/>
                                <w:sz w:val="18"/>
                                <w:szCs w:val="21"/>
                              </w:rPr>
                              <w:t>，居中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矩形标注 11" o:spid="_x0000_s1039" type="#_x0000_t61" style="position:absolute;left:0;text-align:left;margin-left:342pt;margin-top:42.3pt;width:98.25pt;height:23.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gQrawIAALIEAAAOAAAAZHJzL2Uyb0RvYy54bWysVM2O0zAQviPxDpbv27TZpn9qulp1WYS0&#10;wIqFB3BtJzH4D9ttWl6AxwBxgjNnHoflNZg4aWmBEyIHy+MZf/PNfJ7ML7ZKog13Xhid40GvjxHX&#10;1DChyxy/enl9NsHIB6IZkUbzHO+4xxeLhw/mtZ3x1FRGMu4QgGg/q22OqxDsLEk8rbgivmcs1+As&#10;jFMkgOnKhDlSA7qSSdrvj5LaOGadodx7OL1qnXgR8YuC0/C8KDwPSOYYuIW4uriumjVZzMmsdMRW&#10;gnY0yD+wUERoSHqAuiKBoLUTf0ApQZ3xpgg9alRiikJQHmuAagb936q5q4jlsRZojreHNvn/B0uf&#10;bW4dEgy0G2CkiQKNfnz48v3bp/uP7++/fkZwDD2qrZ9B6J29dU2V3t4Y+sYjbZYV0SW/dM7UFScM&#10;mMX45ORCY3i4ilb1U8MgA1kHE9u1LZxqAKERaBtV2R1U4duAKBwO0uF4PM4wouA776eTadZQSshs&#10;f9s6Hx5zo1CzyXHNWclfgPRLIqVZh5iJbG58iAqxrkzCXkPJhZIg+IZIdDYdZaMIDTIeBaXHQdl5&#10;FwPpO0jY7QnE3hgp2LWQMhquXC2lQ4Cf4+v4ddz9cZjUqM7xNEuzyPXE508h+vD9DUKJAIMkhcrx&#10;pInpnnYjyiPN4jMPRMh2D5SlhhbuhWkFDtvVtn0K53vNV4btQDdn2sGBQYdNZdw7jGoYmhz7t2vi&#10;OEbyiQbtp4PhsJmyaAyzcQqGO/asjj1EU4DKccCo3S5DO5lr60RZQaZBbIc2l/BeChEa1RvKLavO&#10;gMGIj6Eb4mbyju0Y9etXs/gJAAD//wMAUEsDBBQABgAIAAAAIQCdR/Vo4AAAAAoBAAAPAAAAZHJz&#10;L2Rvd25yZXYueG1sTI9NT4NAEIbvJv6HzZh4s4stJRtkaUhjLx78wOp5gRFI2VnCbgv+e8eTHifz&#10;5H2fN9stdhAXnHzvSMP9KgKBVLump1bD8f1wp0D4YKgxgyPU8I0edvn1VWbSxs30hpcytIJDyKdG&#10;QxfCmErp6w6t8Ss3IvHvy03WBD6nVjaTmTncDnIdRYm0pidu6MyI+w7rU3m2Gvafj9uXuP0oaXkq&#10;Xg/uWJyeq1nr25uleAARcAl/MPzqszrk7FS5MzVeDBoSFfOWoEHFCQgGlIq2IComN+sNyDyT/yfk&#10;PwAAAP//AwBQSwECLQAUAAYACAAAACEAtoM4kv4AAADhAQAAEwAAAAAAAAAAAAAAAAAAAAAAW0Nv&#10;bnRlbnRfVHlwZXNdLnhtbFBLAQItABQABgAIAAAAIQA4/SH/1gAAAJQBAAALAAAAAAAAAAAAAAAA&#10;AC8BAABfcmVscy8ucmVsc1BLAQItABQABgAIAAAAIQDGpgQrawIAALIEAAAOAAAAAAAAAAAAAAAA&#10;AC4CAABkcnMvZTJvRG9jLnhtbFBLAQItABQABgAIAAAAIQCdR/Vo4AAAAAoBAAAPAAAAAAAAAAAA&#10;AAAAAMUEAABkcnMvZG93bnJldi54bWxQSwUGAAAAAAQABADzAAAA0gUAAAAA&#10;" adj="-10058,22370" strokecolor="red">
                <v:textbox>
                  <w:txbxContent>
                    <w:p w:rsidR="000E51EC" w:rsidRPr="00DF2E30" w:rsidRDefault="000E51EC" w:rsidP="000E51EC">
                      <w:pPr>
                        <w:jc w:val="center"/>
                        <w:rPr>
                          <w:color w:val="FF0000"/>
                          <w:sz w:val="18"/>
                          <w:szCs w:val="21"/>
                        </w:rPr>
                      </w:pPr>
                      <w:r w:rsidRPr="00DF2E30">
                        <w:rPr>
                          <w:rFonts w:hint="eastAsia"/>
                          <w:color w:val="FF0000"/>
                          <w:sz w:val="18"/>
                          <w:szCs w:val="21"/>
                        </w:rPr>
                        <w:t>黑</w:t>
                      </w:r>
                      <w:r>
                        <w:rPr>
                          <w:rFonts w:hint="eastAsia"/>
                          <w:color w:val="FF0000"/>
                          <w:sz w:val="18"/>
                          <w:szCs w:val="21"/>
                        </w:rPr>
                        <w:t>体三</w:t>
                      </w:r>
                      <w:r w:rsidRPr="00DF2E30">
                        <w:rPr>
                          <w:rFonts w:hint="eastAsia"/>
                          <w:color w:val="FF0000"/>
                          <w:sz w:val="18"/>
                          <w:szCs w:val="21"/>
                        </w:rPr>
                        <w:t>号</w:t>
                      </w:r>
                      <w:r>
                        <w:rPr>
                          <w:rFonts w:hint="eastAsia"/>
                          <w:color w:val="FF0000"/>
                          <w:sz w:val="18"/>
                          <w:szCs w:val="21"/>
                        </w:rPr>
                        <w:t>，居中</w:t>
                      </w:r>
                    </w:p>
                  </w:txbxContent>
                </v:textbox>
              </v:shape>
            </w:pict>
          </mc:Fallback>
        </mc:AlternateContent>
      </w:r>
      <w:r w:rsidRPr="00F07B76">
        <w:rPr>
          <w:rFonts w:ascii="宋体" w:hAnsi="宋体" w:hint="eastAsia"/>
          <w:sz w:val="24"/>
        </w:rPr>
        <w:t>××××××</w:t>
      </w:r>
      <w:r w:rsidRPr="00F07B76">
        <w:rPr>
          <w:rFonts w:ascii="宋体" w:hAnsi="宋体"/>
          <w:sz w:val="24"/>
          <w:vertAlign w:val="superscript"/>
        </w:rPr>
        <w:footnoteReference w:id="2"/>
      </w:r>
      <w:r w:rsidRPr="00F07B76">
        <w:rPr>
          <w:rFonts w:ascii="宋体" w:hAnsi="宋体" w:hint="eastAsia"/>
          <w:sz w:val="24"/>
        </w:rPr>
        <w:t>×××××××××，××××××××××××××××××××××××××××××。××××××××××××××××××××。</w:t>
      </w:r>
    </w:p>
    <w:p w:rsidR="000E51EC" w:rsidRPr="00F07B76" w:rsidRDefault="000E51EC" w:rsidP="000E51EC">
      <w:pPr>
        <w:numPr>
          <w:ilvl w:val="0"/>
          <w:numId w:val="1"/>
        </w:numPr>
        <w:spacing w:line="360" w:lineRule="auto"/>
        <w:jc w:val="center"/>
        <w:outlineLvl w:val="0"/>
        <w:rPr>
          <w:rFonts w:ascii="宋体" w:eastAsia="黑体" w:hAnsi="宋体"/>
          <w:sz w:val="32"/>
          <w:szCs w:val="32"/>
        </w:rPr>
      </w:pPr>
      <w:r>
        <w:rPr>
          <w:rFonts w:ascii="宋体" w:eastAsia="黑体" w:hAnsi="宋体" w:hint="eastAsia"/>
          <w:sz w:val="32"/>
          <w:szCs w:val="32"/>
        </w:rPr>
        <w:t>论文主体</w:t>
      </w:r>
    </w:p>
    <w:p w:rsidR="000E51EC" w:rsidRPr="00F07B76" w:rsidRDefault="000E51EC" w:rsidP="000E51EC">
      <w:pPr>
        <w:spacing w:line="360" w:lineRule="auto"/>
        <w:ind w:firstLineChars="200" w:firstLine="480"/>
        <w:rPr>
          <w:rFonts w:ascii="宋体" w:hAnsi="宋体"/>
          <w:sz w:val="24"/>
        </w:rPr>
      </w:pPr>
      <w:r w:rsidRPr="00F07B76">
        <w:rPr>
          <w:rFonts w:ascii="宋体" w:hAnsi="宋体" w:hint="eastAsia"/>
          <w:sz w:val="24"/>
        </w:rPr>
        <w:t>××××××××××××××，××××××××××，×××××××××××××××××。××××××××××××××××××××××××。</w:t>
      </w:r>
    </w:p>
    <w:p w:rsidR="000E51EC" w:rsidRPr="00F07B76" w:rsidRDefault="000E51EC" w:rsidP="000E51EC">
      <w:pPr>
        <w:spacing w:line="360" w:lineRule="auto"/>
        <w:ind w:firstLineChars="200" w:firstLine="480"/>
        <w:rPr>
          <w:sz w:val="24"/>
        </w:rPr>
      </w:pPr>
      <w:r w:rsidRPr="00F07B76">
        <w:rPr>
          <w:rFonts w:hint="eastAsia"/>
          <w:sz w:val="24"/>
        </w:rPr>
        <w:t>……</w:t>
      </w:r>
    </w:p>
    <w:p w:rsidR="000E51EC" w:rsidRPr="00F07B76" w:rsidRDefault="000E51EC" w:rsidP="000E51EC">
      <w:pPr>
        <w:spacing w:line="360" w:lineRule="auto"/>
        <w:jc w:val="center"/>
        <w:outlineLvl w:val="0"/>
        <w:rPr>
          <w:rFonts w:ascii="宋体" w:eastAsia="黑体" w:hAnsi="宋体"/>
          <w:sz w:val="32"/>
          <w:szCs w:val="32"/>
        </w:rPr>
      </w:pPr>
      <w:r>
        <w:rPr>
          <w:rFonts w:eastAsia="黑体" w:hint="eastAsia"/>
          <w:noProof/>
          <w:color w:val="000000"/>
        </w:rPr>
        <mc:AlternateContent>
          <mc:Choice Requires="wps">
            <w:drawing>
              <wp:anchor distT="0" distB="0" distL="114300" distR="114300" simplePos="0" relativeHeight="251672576" behindDoc="0" locked="0" layoutInCell="1" allowOverlap="1" wp14:anchorId="4804F0A5" wp14:editId="0090C7E8">
                <wp:simplePos x="0" y="0"/>
                <wp:positionH relativeFrom="column">
                  <wp:posOffset>4343400</wp:posOffset>
                </wp:positionH>
                <wp:positionV relativeFrom="paragraph">
                  <wp:posOffset>0</wp:posOffset>
                </wp:positionV>
                <wp:extent cx="1247775" cy="297180"/>
                <wp:effectExtent l="657225" t="13335" r="9525" b="13335"/>
                <wp:wrapNone/>
                <wp:docPr id="10" name="矩形标注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7775" cy="297180"/>
                        </a:xfrm>
                        <a:prstGeom prst="wedgeRectCallout">
                          <a:avLst>
                            <a:gd name="adj1" fmla="val -95801"/>
                            <a:gd name="adj2" fmla="val 20083"/>
                          </a:avLst>
                        </a:prstGeom>
                        <a:solidFill>
                          <a:srgbClr val="FFFFFF"/>
                        </a:solidFill>
                        <a:ln w="9525">
                          <a:solidFill>
                            <a:srgbClr val="FF0000"/>
                          </a:solidFill>
                          <a:miter lim="800000"/>
                          <a:headEnd/>
                          <a:tailEnd/>
                        </a:ln>
                      </wps:spPr>
                      <wps:txbx>
                        <w:txbxContent>
                          <w:p w:rsidR="000E51EC" w:rsidRPr="00DF2E30" w:rsidRDefault="000E51EC" w:rsidP="000E51EC">
                            <w:pPr>
                              <w:jc w:val="center"/>
                              <w:rPr>
                                <w:color w:val="FF0000"/>
                                <w:sz w:val="18"/>
                                <w:szCs w:val="21"/>
                              </w:rPr>
                            </w:pPr>
                            <w:r w:rsidRPr="00DF2E30">
                              <w:rPr>
                                <w:rFonts w:hint="eastAsia"/>
                                <w:color w:val="FF0000"/>
                                <w:sz w:val="18"/>
                                <w:szCs w:val="21"/>
                              </w:rPr>
                              <w:t>黑</w:t>
                            </w:r>
                            <w:r>
                              <w:rPr>
                                <w:rFonts w:hint="eastAsia"/>
                                <w:color w:val="FF0000"/>
                                <w:sz w:val="18"/>
                                <w:szCs w:val="21"/>
                              </w:rPr>
                              <w:t>体三</w:t>
                            </w:r>
                            <w:r w:rsidRPr="00DF2E30">
                              <w:rPr>
                                <w:rFonts w:hint="eastAsia"/>
                                <w:color w:val="FF0000"/>
                                <w:sz w:val="18"/>
                                <w:szCs w:val="21"/>
                              </w:rPr>
                              <w:t>号</w:t>
                            </w:r>
                            <w:r>
                              <w:rPr>
                                <w:rFonts w:hint="eastAsia"/>
                                <w:color w:val="FF0000"/>
                                <w:sz w:val="18"/>
                                <w:szCs w:val="21"/>
                              </w:rPr>
                              <w:t>，居中</w:t>
                            </w:r>
                          </w:p>
                          <w:p w:rsidR="000E51EC" w:rsidRPr="008E1A6E" w:rsidRDefault="000E51EC" w:rsidP="000E51EC">
                            <w:pPr>
                              <w:rPr>
                                <w:szCs w:val="2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矩形标注 10" o:spid="_x0000_s1040" type="#_x0000_t61" style="position:absolute;left:0;text-align:left;margin-left:342pt;margin-top:0;width:98.25pt;height:23.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3RnHawIAALIEAAAOAAAAZHJzL2Uyb0RvYy54bWysVM2O0zAQviPxDpbv2zShpW3UdLXqUoS0&#10;wIqFB3BtJzH4D9tturwAjwHiBGfOPA7LazBx0tICJ0QOlscz/vzNfDOZn++URFvuvDC6wOlgiBHX&#10;1DChqwK/erk6m2LkA9GMSKN5gW+5x+eL+/fmjc15ZmojGXcIQLTPG1vgOgSbJ4mnNVfED4zlGpyl&#10;cYoEMF2VMEcaQFcyyYbDh0ljHLPOUO49nF52TryI+GXJaXhelp4HJAsM3EJcXVzX7Zos5iSvHLG1&#10;oD0N8g8sFBEaHj1AXZJA0MaJP6CUoM54U4YBNSoxZSkojzlANunwt2xuamJ5zAWK4+2hTP7/wdJn&#10;22uHBAPtoDyaKNDox4cv3799uvv4/u7rZwTHUKPG+hxCb+y1a7P09srQNx5ps6yJrviFc6apOWHA&#10;LG3jk5MLreHhKlo3Tw2DF8gmmFiuXelUCwiFQLuoyu1BFb4LiMJhmo0mk8kYIwq+bDZJp5FSQvL9&#10;bet8eMyNQu2mwA1nFX8B0i+JlGYT4ktke+VDVIj1aRL2OsWoVBIE3xKJzmbj6TCyBxmPgrLjIOi5&#10;6YOYIcl7SCCyJxBrY6RgKyFlNFy1XkqHAL/Aq/j1l/1xmNSoKfBsnI0j1xOfP4UYwvc3CCUCDJIU&#10;qsDTNqZv7VaUR5rFNg9EyG4PlKXuVWqF6QQOu/Wua4VR+0Kr2tqwW9DNmW5wYNBhUxv3DqMGhqbA&#10;/u2GOI6RfKJB+1k6GrVTFo3ReJKB4Y4962MP0RSgChww6rbL0E3mxjpR1fBSGsuhzQX0SynCvrE6&#10;Vj1/GAzYnUzesR2jfv1qFj8BAAD//wMAUEsDBBQABgAIAAAAIQAI+RzL3gAAAAcBAAAPAAAAZHJz&#10;L2Rvd25yZXYueG1sTI9BS8QwEIXvgv8hjODNTdS1hNp0kRVR9LK7CrK3bBPbajIpSbqt/97xpJeB&#10;x3u89021mr1jRxtTH1DB5UIAs9gE02Or4O314UICS1mj0S6gVfBtE6zq05NKlyZMuLXHXW4ZlWAq&#10;tYIu56HkPDWd9TotwmCRvI8Qvc4kY8tN1BOVe8evhCi41z3SQqcHu+5s87UbvYJPNz6v9/fpZf8U&#10;Rd5u+Pv1JB+VOj+b726BZTvnvzD84hM61MR0CCOaxJyCQi7pl6yALtlSihtgBwXLQgKvK/6fv/4B&#10;AAD//wMAUEsBAi0AFAAGAAgAAAAhALaDOJL+AAAA4QEAABMAAAAAAAAAAAAAAAAAAAAAAFtDb250&#10;ZW50X1R5cGVzXS54bWxQSwECLQAUAAYACAAAACEAOP0h/9YAAACUAQAACwAAAAAAAAAAAAAAAAAv&#10;AQAAX3JlbHMvLnJlbHNQSwECLQAUAAYACAAAACEAPd0Zx2sCAACyBAAADgAAAAAAAAAAAAAAAAAu&#10;AgAAZHJzL2Uyb0RvYy54bWxQSwECLQAUAAYACAAAACEACPkcy94AAAAHAQAADwAAAAAAAAAAAAAA&#10;AADFBAAAZHJzL2Rvd25yZXYueG1sUEsFBgAAAAAEAAQA8wAAANAFAAAAAA==&#10;" adj="-9893,15138" strokecolor="red">
                <v:textbox>
                  <w:txbxContent>
                    <w:p w:rsidR="000E51EC" w:rsidRPr="00DF2E30" w:rsidRDefault="000E51EC" w:rsidP="000E51EC">
                      <w:pPr>
                        <w:jc w:val="center"/>
                        <w:rPr>
                          <w:color w:val="FF0000"/>
                          <w:sz w:val="18"/>
                          <w:szCs w:val="21"/>
                        </w:rPr>
                      </w:pPr>
                      <w:r w:rsidRPr="00DF2E30">
                        <w:rPr>
                          <w:rFonts w:hint="eastAsia"/>
                          <w:color w:val="FF0000"/>
                          <w:sz w:val="18"/>
                          <w:szCs w:val="21"/>
                        </w:rPr>
                        <w:t>黑</w:t>
                      </w:r>
                      <w:r>
                        <w:rPr>
                          <w:rFonts w:hint="eastAsia"/>
                          <w:color w:val="FF0000"/>
                          <w:sz w:val="18"/>
                          <w:szCs w:val="21"/>
                        </w:rPr>
                        <w:t>体三</w:t>
                      </w:r>
                      <w:r w:rsidRPr="00DF2E30">
                        <w:rPr>
                          <w:rFonts w:hint="eastAsia"/>
                          <w:color w:val="FF0000"/>
                          <w:sz w:val="18"/>
                          <w:szCs w:val="21"/>
                        </w:rPr>
                        <w:t>号</w:t>
                      </w:r>
                      <w:r>
                        <w:rPr>
                          <w:rFonts w:hint="eastAsia"/>
                          <w:color w:val="FF0000"/>
                          <w:sz w:val="18"/>
                          <w:szCs w:val="21"/>
                        </w:rPr>
                        <w:t>，居中</w:t>
                      </w:r>
                    </w:p>
                    <w:p w:rsidR="000E51EC" w:rsidRPr="008E1A6E" w:rsidRDefault="000E51EC" w:rsidP="000E51EC">
                      <w:pPr>
                        <w:rPr>
                          <w:szCs w:val="21"/>
                        </w:rPr>
                      </w:pPr>
                    </w:p>
                  </w:txbxContent>
                </v:textbox>
              </v:shape>
            </w:pict>
          </mc:Fallback>
        </mc:AlternateContent>
      </w:r>
      <w:r w:rsidRPr="00F07B76">
        <w:rPr>
          <w:rFonts w:eastAsia="黑体" w:hint="eastAsia"/>
          <w:color w:val="000000"/>
          <w:sz w:val="32"/>
          <w:szCs w:val="32"/>
        </w:rPr>
        <w:t>三、</w:t>
      </w:r>
      <w:r w:rsidRPr="00F07B76">
        <w:rPr>
          <w:rFonts w:ascii="宋体" w:eastAsia="黑体" w:hAnsi="宋体" w:hint="eastAsia"/>
          <w:color w:val="000000"/>
          <w:sz w:val="32"/>
          <w:szCs w:val="32"/>
        </w:rPr>
        <w:t>×</w:t>
      </w:r>
      <w:r w:rsidRPr="00F07B76">
        <w:rPr>
          <w:rFonts w:ascii="宋体" w:eastAsia="黑体" w:hAnsi="宋体" w:hint="eastAsia"/>
          <w:sz w:val="32"/>
          <w:szCs w:val="32"/>
        </w:rPr>
        <w:t>×××××××</w:t>
      </w:r>
    </w:p>
    <w:p w:rsidR="000E51EC" w:rsidRPr="00F07B76" w:rsidRDefault="000E51EC" w:rsidP="000E51EC">
      <w:pPr>
        <w:spacing w:line="360" w:lineRule="auto"/>
        <w:ind w:firstLineChars="200" w:firstLine="480"/>
        <w:rPr>
          <w:rFonts w:ascii="宋体" w:hAnsi="宋体"/>
          <w:sz w:val="24"/>
        </w:rPr>
      </w:pPr>
      <w:r w:rsidRPr="00F07B76">
        <w:rPr>
          <w:rFonts w:ascii="宋体" w:hAnsi="宋体" w:hint="eastAsia"/>
          <w:sz w:val="24"/>
        </w:rPr>
        <w:t>××××××××××××××，××××××××××，×××××××××××××××××。××××××××××××××××××××××××。</w:t>
      </w:r>
    </w:p>
    <w:p w:rsidR="000E51EC" w:rsidRPr="00F07B76" w:rsidRDefault="000E51EC" w:rsidP="000E51EC">
      <w:pPr>
        <w:spacing w:line="360" w:lineRule="auto"/>
        <w:ind w:firstLineChars="240" w:firstLine="576"/>
        <w:rPr>
          <w:rFonts w:ascii="宋体" w:hAnsi="宋体"/>
          <w:sz w:val="24"/>
        </w:rPr>
      </w:pPr>
      <w:r>
        <w:rPr>
          <w:rFonts w:ascii="宋体" w:hAnsi="宋体" w:hint="eastAsia"/>
          <w:noProof/>
          <w:sz w:val="24"/>
        </w:rPr>
        <mc:AlternateContent>
          <mc:Choice Requires="wps">
            <w:drawing>
              <wp:anchor distT="0" distB="0" distL="114300" distR="114300" simplePos="0" relativeHeight="251671552" behindDoc="0" locked="0" layoutInCell="1" allowOverlap="1" wp14:anchorId="4D51BA37" wp14:editId="5361ACE4">
                <wp:simplePos x="0" y="0"/>
                <wp:positionH relativeFrom="column">
                  <wp:posOffset>1011555</wp:posOffset>
                </wp:positionH>
                <wp:positionV relativeFrom="paragraph">
                  <wp:posOffset>1173480</wp:posOffset>
                </wp:positionV>
                <wp:extent cx="1655445" cy="297180"/>
                <wp:effectExtent l="11430" t="7620" r="9525" b="76200"/>
                <wp:wrapNone/>
                <wp:docPr id="9" name="矩形标注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5445" cy="297180"/>
                        </a:xfrm>
                        <a:prstGeom prst="wedgeRectCallout">
                          <a:avLst>
                            <a:gd name="adj1" fmla="val -43750"/>
                            <a:gd name="adj2" fmla="val 70000"/>
                          </a:avLst>
                        </a:prstGeom>
                        <a:solidFill>
                          <a:srgbClr val="FFFFFF"/>
                        </a:solidFill>
                        <a:ln w="9525">
                          <a:solidFill>
                            <a:srgbClr val="FF0000"/>
                          </a:solidFill>
                          <a:miter lim="800000"/>
                          <a:headEnd/>
                          <a:tailEnd/>
                        </a:ln>
                      </wps:spPr>
                      <wps:txbx>
                        <w:txbxContent>
                          <w:p w:rsidR="000E51EC" w:rsidRPr="005B7B85" w:rsidRDefault="000E51EC" w:rsidP="000E51EC">
                            <w:pPr>
                              <w:rPr>
                                <w:color w:val="FF0000"/>
                                <w:sz w:val="18"/>
                                <w:szCs w:val="21"/>
                              </w:rPr>
                            </w:pPr>
                            <w:r w:rsidRPr="005B7B85">
                              <w:rPr>
                                <w:rFonts w:hint="eastAsia"/>
                                <w:color w:val="FF0000"/>
                                <w:sz w:val="18"/>
                                <w:szCs w:val="21"/>
                              </w:rPr>
                              <w:t>标</w:t>
                            </w:r>
                            <w:r>
                              <w:rPr>
                                <w:rFonts w:hint="eastAsia"/>
                                <w:color w:val="FF0000"/>
                                <w:sz w:val="18"/>
                                <w:szCs w:val="21"/>
                              </w:rPr>
                              <w:t>注示例，宋体，</w:t>
                            </w:r>
                            <w:r w:rsidRPr="005B7B85">
                              <w:rPr>
                                <w:rFonts w:hint="eastAsia"/>
                                <w:color w:val="FF0000"/>
                                <w:sz w:val="18"/>
                                <w:szCs w:val="21"/>
                              </w:rPr>
                              <w:t>六号：</w:t>
                            </w:r>
                            <w:r>
                              <w:rPr>
                                <w:rFonts w:ascii="宋体" w:hAnsi="宋体" w:hint="eastAsia"/>
                                <w:color w:val="FF0000"/>
                                <w:sz w:val="18"/>
                                <w:szCs w:val="21"/>
                              </w:rPr>
                              <w:t>①</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矩形标注 9" o:spid="_x0000_s1041" type="#_x0000_t61" style="position:absolute;left:0;text-align:left;margin-left:79.65pt;margin-top:92.4pt;width:130.35pt;height:23.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xLLZgIAALAEAAAOAAAAZHJzL2Uyb0RvYy54bWysVM2O0zAQviPxDpbv2zSl2W6jpqtVlyKk&#10;BVYsPIBrO4nBf9hu0+UFeAwQJzhz5nFYXoOJky4p3BA5WDOe8Tc/30wW53sl0Y47L4wucDoaY8Q1&#10;NUzoqsCvX61PzjDygWhGpNG8wLfc4/PlwweLxuZ8YmojGXcIQLTPG1vgOgSbJ4mnNVfEj4zlGoyl&#10;cYoEUF2VMEcaQFcymYzHp0ljHLPOUO493F52RryM+GXJaXhRlp4HJAsMuYV4unhu2jNZLkheOWJr&#10;Qfs0yD9koYjQEPQe6pIEgrZO/AWlBHXGmzKMqFGJKUtBeawBqknHf1RzUxPLYy3QHG/v2+T/Hyx9&#10;vrt2SLACzzHSRAFFPz9+/fH9892nD3ffvqB526HG+hwcb+y1a2v09srQtx5ps6qJrviFc6apOWGQ&#10;V9r6J0cPWsXDU7RpnhkGAcg2mNisfelUCwhtQPvIye09J3wfEIXL9DTLptMMIwq2yXyWnkXSEpIf&#10;XlvnwxNuFGqFAjecVfwlEL8iUpptiJHI7sqHyA/rqyTsTYpRqSTQvSMSnUwfzbLDPAycJkOn2Ri+&#10;WCHJe0hI5JBA7I2Rgq2FlFFx1WYlHQL8Aq/j1z/2QzepUQP9zyZZzPXI5o8hBvGP3JQIsEZSqAKf&#10;tT59IS0pjzWLQx6IkJ0MKUvds9QS0xEc9pt9HIQ0O3C+MewWeHOmWxtYcxBq495j1MDKFNi/2xLH&#10;MZJPNXA/T6fTdseiMs1mE1Dc0LIZWoimAFXggFEnrkK3l1vrRFVDpDS2Q5sLmJdShMNgdVn1+cNa&#10;gHS0d0M9ev3+0Sx/AQAA//8DAFBLAwQUAAYACAAAACEAFDbiz90AAAALAQAADwAAAGRycy9kb3du&#10;cmV2LnhtbEyPy07DMBBF90j8gzVIbBB1+lQIcSqE6AoVRNsPcOMhsbDHUeyk4e8ZVrCbqzm6j3I7&#10;eSdG7KMNpGA+y0Ag1cFYahScjrv7HERMmox2gVDBN0bYVtdXpS5MuNAHjofUCDahWGgFbUpdIWWs&#10;W/Q6zkKHxL/P0HudWPaNNL2+sLl3cpFlG+m1JU5odYfPLdZfh8Er6Pb52+gJX2O9X1t7txuHF/eu&#10;1O3N9PQIIuGU/mD4rc/VoeJO5zCQicKxXj8sGeUjX/EGJlYcCOKsYLGcb0BWpfy/ofoBAAD//wMA&#10;UEsBAi0AFAAGAAgAAAAhALaDOJL+AAAA4QEAABMAAAAAAAAAAAAAAAAAAAAAAFtDb250ZW50X1R5&#10;cGVzXS54bWxQSwECLQAUAAYACAAAACEAOP0h/9YAAACUAQAACwAAAAAAAAAAAAAAAAAvAQAAX3Jl&#10;bHMvLnJlbHNQSwECLQAUAAYACAAAACEA8EsSy2YCAACwBAAADgAAAAAAAAAAAAAAAAAuAgAAZHJz&#10;L2Uyb0RvYy54bWxQSwECLQAUAAYACAAAACEAFDbiz90AAAALAQAADwAAAAAAAAAAAAAAAADABAAA&#10;ZHJzL2Rvd25yZXYueG1sUEsFBgAAAAAEAAQA8wAAAMoFAAAAAA==&#10;" strokecolor="red">
                <v:textbox>
                  <w:txbxContent>
                    <w:p w:rsidR="000E51EC" w:rsidRPr="005B7B85" w:rsidRDefault="000E51EC" w:rsidP="000E51EC">
                      <w:pPr>
                        <w:rPr>
                          <w:color w:val="FF0000"/>
                          <w:sz w:val="18"/>
                          <w:szCs w:val="21"/>
                        </w:rPr>
                      </w:pPr>
                      <w:r w:rsidRPr="005B7B85">
                        <w:rPr>
                          <w:rFonts w:hint="eastAsia"/>
                          <w:color w:val="FF0000"/>
                          <w:sz w:val="18"/>
                          <w:szCs w:val="21"/>
                        </w:rPr>
                        <w:t>标</w:t>
                      </w:r>
                      <w:r>
                        <w:rPr>
                          <w:rFonts w:hint="eastAsia"/>
                          <w:color w:val="FF0000"/>
                          <w:sz w:val="18"/>
                          <w:szCs w:val="21"/>
                        </w:rPr>
                        <w:t>注示例，宋体，</w:t>
                      </w:r>
                      <w:r w:rsidRPr="005B7B85">
                        <w:rPr>
                          <w:rFonts w:hint="eastAsia"/>
                          <w:color w:val="FF0000"/>
                          <w:sz w:val="18"/>
                          <w:szCs w:val="21"/>
                        </w:rPr>
                        <w:t>六号：</w:t>
                      </w:r>
                      <w:r>
                        <w:rPr>
                          <w:rFonts w:ascii="宋体" w:hAnsi="宋体" w:hint="eastAsia"/>
                          <w:color w:val="FF0000"/>
                          <w:sz w:val="18"/>
                          <w:szCs w:val="21"/>
                        </w:rPr>
                        <w:t>①</w:t>
                      </w:r>
                    </w:p>
                  </w:txbxContent>
                </v:textbox>
              </v:shape>
            </w:pict>
          </mc:Fallback>
        </mc:AlternateContent>
      </w:r>
      <w:r w:rsidRPr="00F07B76">
        <w:rPr>
          <w:rFonts w:ascii="宋体" w:hAnsi="宋体" w:hint="eastAsia"/>
          <w:sz w:val="24"/>
        </w:rPr>
        <w:t>×××××××××××××，××××××××××××××××××   ××××××××××××××。×××××××××××××××××××××××××××××××××××。×××××××××××××××××××××××××××××××××。</w:t>
      </w:r>
    </w:p>
    <w:p w:rsidR="000E51EC" w:rsidRPr="00F07B76" w:rsidRDefault="000E51EC" w:rsidP="000E51EC">
      <w:pPr>
        <w:spacing w:line="360" w:lineRule="auto"/>
        <w:ind w:firstLineChars="200" w:firstLine="480"/>
        <w:rPr>
          <w:sz w:val="24"/>
        </w:rPr>
      </w:pPr>
      <w:r w:rsidRPr="00F07B76">
        <w:rPr>
          <w:rFonts w:hint="eastAsia"/>
          <w:sz w:val="24"/>
        </w:rPr>
        <w:t>……</w:t>
      </w:r>
    </w:p>
    <w:p w:rsidR="000E51EC" w:rsidRPr="00F07B76" w:rsidRDefault="000E51EC" w:rsidP="000E51EC">
      <w:pPr>
        <w:spacing w:line="360" w:lineRule="auto"/>
        <w:jc w:val="center"/>
        <w:rPr>
          <w:rFonts w:eastAsia="黑体"/>
          <w:sz w:val="32"/>
        </w:rPr>
      </w:pPr>
      <w:r>
        <w:rPr>
          <w:rFonts w:eastAsia="黑体"/>
          <w:noProof/>
          <w:sz w:val="20"/>
        </w:rPr>
        <mc:AlternateContent>
          <mc:Choice Requires="wps">
            <w:drawing>
              <wp:anchor distT="0" distB="0" distL="114300" distR="114300" simplePos="0" relativeHeight="251664384" behindDoc="0" locked="0" layoutInCell="1" allowOverlap="1" wp14:anchorId="6532951F" wp14:editId="608FAE7C">
                <wp:simplePos x="0" y="0"/>
                <wp:positionH relativeFrom="column">
                  <wp:posOffset>4000500</wp:posOffset>
                </wp:positionH>
                <wp:positionV relativeFrom="paragraph">
                  <wp:posOffset>28575</wp:posOffset>
                </wp:positionV>
                <wp:extent cx="1123950" cy="310515"/>
                <wp:effectExtent l="657225" t="5715" r="9525" b="7620"/>
                <wp:wrapNone/>
                <wp:docPr id="8" name="矩形标注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3950" cy="310515"/>
                        </a:xfrm>
                        <a:prstGeom prst="wedgeRectCallout">
                          <a:avLst>
                            <a:gd name="adj1" fmla="val -101583"/>
                            <a:gd name="adj2" fmla="val -13597"/>
                          </a:avLst>
                        </a:prstGeom>
                        <a:solidFill>
                          <a:srgbClr val="FFFFFF"/>
                        </a:solidFill>
                        <a:ln w="9525">
                          <a:solidFill>
                            <a:srgbClr val="FF0000"/>
                          </a:solidFill>
                          <a:miter lim="800000"/>
                          <a:headEnd/>
                          <a:tailEnd/>
                        </a:ln>
                      </wps:spPr>
                      <wps:txbx>
                        <w:txbxContent>
                          <w:p w:rsidR="000E51EC" w:rsidRPr="00DF2E30" w:rsidRDefault="000E51EC" w:rsidP="000E51EC">
                            <w:pPr>
                              <w:jc w:val="center"/>
                              <w:rPr>
                                <w:color w:val="FF0000"/>
                                <w:sz w:val="18"/>
                                <w:szCs w:val="21"/>
                              </w:rPr>
                            </w:pPr>
                            <w:r w:rsidRPr="00DF2E30">
                              <w:rPr>
                                <w:rFonts w:hint="eastAsia"/>
                                <w:color w:val="FF0000"/>
                                <w:sz w:val="18"/>
                                <w:szCs w:val="21"/>
                              </w:rPr>
                              <w:t>黑</w:t>
                            </w:r>
                            <w:r>
                              <w:rPr>
                                <w:rFonts w:hint="eastAsia"/>
                                <w:color w:val="FF0000"/>
                                <w:sz w:val="18"/>
                                <w:szCs w:val="21"/>
                              </w:rPr>
                              <w:t>体三</w:t>
                            </w:r>
                            <w:r w:rsidRPr="00DF2E30">
                              <w:rPr>
                                <w:rFonts w:hint="eastAsia"/>
                                <w:color w:val="FF0000"/>
                                <w:sz w:val="18"/>
                                <w:szCs w:val="21"/>
                              </w:rPr>
                              <w:t>号</w:t>
                            </w:r>
                            <w:r>
                              <w:rPr>
                                <w:rFonts w:hint="eastAsia"/>
                                <w:color w:val="FF0000"/>
                                <w:sz w:val="18"/>
                                <w:szCs w:val="21"/>
                              </w:rPr>
                              <w:t>，居中</w:t>
                            </w:r>
                          </w:p>
                          <w:p w:rsidR="000E51EC" w:rsidRPr="00524CBE" w:rsidRDefault="000E51EC" w:rsidP="000E51EC">
                            <w:pPr>
                              <w:rPr>
                                <w:szCs w:val="2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矩形标注 8" o:spid="_x0000_s1042" type="#_x0000_t61" style="position:absolute;left:0;text-align:left;margin-left:315pt;margin-top:2.25pt;width:88.5pt;height:24.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09TaQIAALIEAAAOAAAAZHJzL2Uyb0RvYy54bWysVM1u1DAQviPxDpbvbeLdpu1GzVbVliKk&#10;AhWFB/DaTmLwT7C9my0vwGOAOMGZM49DeQ3GTlp2gRMiB2vGM/7m55vJyelGK7QWzktrKkz2c4yE&#10;YZZL01T41cuLvWOMfKCGU2WNqPCN8Ph0/vDBSd+VYmJbq7hwCECML/uuwm0IXZllnrVCU79vO2HA&#10;WFunaQDVNRl3tAd0rbJJnh9mvXW8c5YJ7+H2fDDiecKva8HC87r2IiBVYcgtpNOlcxnPbH5Cy8bR&#10;rpVsTIP+QxaaSgNB76HOaaBo5eQfUFoyZ72twz6zOrN1LZlINUA1JP+tmuuWdiLVAs3x3X2b/P+D&#10;Zc/WVw5JXmEgylANFP348OX7t0+3H9/ffv2MjmOH+s6X4HjdXblYo+8uLXvjkbGLlppGnDln+1ZQ&#10;DnmR6J/tPIiKh6do2T+1HALQVbCpWZva6QgIbUCbxMnNPSdiExCDS0Im01kB1DGwTUlekCKFoOXd&#10;68758FhYjaJQ4V7wRrwA4hdUKbsKKRJdX/qQ+OFjlZS/JhjVWgHda6rQHslJcTwdB2LLa7LrNS1m&#10;R2MCI2hGy7sUUneskvxCKpUU1ywXyiGIUOGL9I2P/babMqiv8KyYFCnbHZvfhcjh+xuElgEWSUkN&#10;TEafcbQjLY8MT2MeqFSDDCkrM/IUqRkoDpvlJo0COYwRIm9Ly2+AOWeHxYFFB6G17h1GPSxNhf3b&#10;FXUCI/XEAPszcnAQtywpB8XRBBS3bVluW6hhAFXhgNEgLsKwmavOyaaFSCS1w9gzmJhahrvRGrIa&#10;84fFAGln87b15PXrVzP/CQAA//8DAFBLAwQUAAYACAAAACEA7IwEZt4AAAAIAQAADwAAAGRycy9k&#10;b3ducmV2LnhtbEyPQU+DQBSE7yb+h80z8WLsIrSUIEtjarx40mqMxwf7CqTsW8JuAf+968keJzOZ&#10;+abYLaYXE42us6zgYRWBIK6t7rhR8Pnxcp+BcB5ZY2+ZFPyQg115fVVgru3M7zQdfCNCCbscFbTe&#10;D7mUrm7JoFvZgTh4Rzsa9EGOjdQjzqHc9DKOolQa7DgstDjQvqX6dDgbBdvT252dni0e6fW7yub0&#10;a5/EsVK3N8vTIwhPi/8Pwx9+QIcyMFX2zNqJXkGaROGLV7DegAh+Fm2DrhRskjXIspCXB8pfAAAA&#10;//8DAFBLAQItABQABgAIAAAAIQC2gziS/gAAAOEBAAATAAAAAAAAAAAAAAAAAAAAAABbQ29udGVu&#10;dF9UeXBlc10ueG1sUEsBAi0AFAAGAAgAAAAhADj9If/WAAAAlAEAAAsAAAAAAAAAAAAAAAAALwEA&#10;AF9yZWxzLy5yZWxzUEsBAi0AFAAGAAgAAAAhAJcHT1NpAgAAsgQAAA4AAAAAAAAAAAAAAAAALgIA&#10;AGRycy9lMm9Eb2MueG1sUEsBAi0AFAAGAAgAAAAhAOyMBGbeAAAACAEAAA8AAAAAAAAAAAAAAAAA&#10;wwQAAGRycy9kb3ducmV2LnhtbFBLBQYAAAAABAAEAPMAAADOBQAAAAA=&#10;" adj="-11142,7863" strokecolor="red">
                <v:textbox>
                  <w:txbxContent>
                    <w:p w:rsidR="000E51EC" w:rsidRPr="00DF2E30" w:rsidRDefault="000E51EC" w:rsidP="000E51EC">
                      <w:pPr>
                        <w:jc w:val="center"/>
                        <w:rPr>
                          <w:color w:val="FF0000"/>
                          <w:sz w:val="18"/>
                          <w:szCs w:val="21"/>
                        </w:rPr>
                      </w:pPr>
                      <w:r w:rsidRPr="00DF2E30">
                        <w:rPr>
                          <w:rFonts w:hint="eastAsia"/>
                          <w:color w:val="FF0000"/>
                          <w:sz w:val="18"/>
                          <w:szCs w:val="21"/>
                        </w:rPr>
                        <w:t>黑</w:t>
                      </w:r>
                      <w:r>
                        <w:rPr>
                          <w:rFonts w:hint="eastAsia"/>
                          <w:color w:val="FF0000"/>
                          <w:sz w:val="18"/>
                          <w:szCs w:val="21"/>
                        </w:rPr>
                        <w:t>体三</w:t>
                      </w:r>
                      <w:r w:rsidRPr="00DF2E30">
                        <w:rPr>
                          <w:rFonts w:hint="eastAsia"/>
                          <w:color w:val="FF0000"/>
                          <w:sz w:val="18"/>
                          <w:szCs w:val="21"/>
                        </w:rPr>
                        <w:t>号</w:t>
                      </w:r>
                      <w:r>
                        <w:rPr>
                          <w:rFonts w:hint="eastAsia"/>
                          <w:color w:val="FF0000"/>
                          <w:sz w:val="18"/>
                          <w:szCs w:val="21"/>
                        </w:rPr>
                        <w:t>，居中</w:t>
                      </w:r>
                    </w:p>
                    <w:p w:rsidR="000E51EC" w:rsidRPr="00524CBE" w:rsidRDefault="000E51EC" w:rsidP="000E51EC">
                      <w:pPr>
                        <w:rPr>
                          <w:szCs w:val="21"/>
                        </w:rPr>
                      </w:pPr>
                    </w:p>
                  </w:txbxContent>
                </v:textbox>
              </v:shape>
            </w:pict>
          </mc:Fallback>
        </mc:AlternateContent>
      </w:r>
      <w:r w:rsidRPr="00F07B76">
        <w:rPr>
          <w:rFonts w:eastAsia="黑体" w:hint="eastAsia"/>
          <w:sz w:val="32"/>
        </w:rPr>
        <w:t>五、结</w:t>
      </w:r>
      <w:r w:rsidRPr="00F07B76">
        <w:rPr>
          <w:rFonts w:eastAsia="黑体" w:hint="eastAsia"/>
          <w:sz w:val="32"/>
        </w:rPr>
        <w:t xml:space="preserve">  </w:t>
      </w:r>
      <w:r w:rsidRPr="00F07B76">
        <w:rPr>
          <w:rFonts w:eastAsia="黑体" w:hint="eastAsia"/>
          <w:sz w:val="32"/>
        </w:rPr>
        <w:t>论</w:t>
      </w:r>
    </w:p>
    <w:p w:rsidR="000E51EC" w:rsidRPr="00F07B76" w:rsidRDefault="000E51EC" w:rsidP="000E51EC">
      <w:pPr>
        <w:spacing w:line="360" w:lineRule="auto"/>
        <w:ind w:firstLineChars="240" w:firstLine="576"/>
        <w:rPr>
          <w:rFonts w:ascii="宋体" w:hAnsi="宋体"/>
          <w:sz w:val="24"/>
        </w:rPr>
      </w:pPr>
      <w:r w:rsidRPr="00F07B76">
        <w:rPr>
          <w:rFonts w:ascii="宋体" w:hAnsi="宋体" w:hint="eastAsia"/>
          <w:sz w:val="24"/>
        </w:rPr>
        <w:t>××××××××××，×××××××××，×××××××××××××××××××××××××。××××××××××××××××××××××××××××××××××。</w:t>
      </w:r>
    </w:p>
    <w:p w:rsidR="000E51EC" w:rsidRPr="00F07B76" w:rsidRDefault="000E51EC" w:rsidP="000E51EC">
      <w:pPr>
        <w:spacing w:line="360" w:lineRule="auto"/>
        <w:ind w:firstLineChars="240" w:firstLine="576"/>
        <w:rPr>
          <w:rFonts w:ascii="宋体" w:hAnsi="宋体"/>
          <w:sz w:val="24"/>
        </w:rPr>
      </w:pPr>
      <w:r w:rsidRPr="00F07B76">
        <w:rPr>
          <w:rFonts w:ascii="宋体" w:hAnsi="宋体" w:hint="eastAsia"/>
          <w:sz w:val="24"/>
        </w:rPr>
        <w:t>×××××××××××××，××××××××××××××××××××××××××××××××。×××××××××××××××××××××××××××××××××。</w:t>
      </w:r>
    </w:p>
    <w:p w:rsidR="000E51EC" w:rsidRPr="00D7011B" w:rsidRDefault="000E51EC" w:rsidP="000E51EC">
      <w:pPr>
        <w:spacing w:line="360" w:lineRule="auto"/>
        <w:rPr>
          <w:sz w:val="24"/>
        </w:rPr>
      </w:pPr>
      <w:r>
        <w:rPr>
          <w:rFonts w:eastAsia="黑体"/>
          <w:noProof/>
          <w:sz w:val="20"/>
        </w:rPr>
        <w:lastRenderedPageBreak/>
        <mc:AlternateContent>
          <mc:Choice Requires="wps">
            <w:drawing>
              <wp:anchor distT="0" distB="0" distL="114300" distR="114300" simplePos="0" relativeHeight="251665408" behindDoc="0" locked="0" layoutInCell="1" allowOverlap="1" wp14:anchorId="0325BE4A" wp14:editId="5A01DE4B">
                <wp:simplePos x="0" y="0"/>
                <wp:positionH relativeFrom="column">
                  <wp:posOffset>1219200</wp:posOffset>
                </wp:positionH>
                <wp:positionV relativeFrom="paragraph">
                  <wp:posOffset>-76200</wp:posOffset>
                </wp:positionV>
                <wp:extent cx="2057400" cy="310515"/>
                <wp:effectExtent l="514350" t="0" r="19050" b="13335"/>
                <wp:wrapNone/>
                <wp:docPr id="5" name="矩形标注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310515"/>
                        </a:xfrm>
                        <a:prstGeom prst="wedgeRectCallout">
                          <a:avLst>
                            <a:gd name="adj1" fmla="val -73240"/>
                            <a:gd name="adj2" fmla="val 29960"/>
                          </a:avLst>
                        </a:prstGeom>
                        <a:solidFill>
                          <a:srgbClr val="FFFFFF"/>
                        </a:solidFill>
                        <a:ln w="9525">
                          <a:solidFill>
                            <a:srgbClr val="FF0000"/>
                          </a:solidFill>
                          <a:miter lim="800000"/>
                          <a:headEnd/>
                          <a:tailEnd/>
                        </a:ln>
                      </wps:spPr>
                      <wps:txbx>
                        <w:txbxContent>
                          <w:p w:rsidR="000E51EC" w:rsidRPr="00DF2E30" w:rsidRDefault="000E51EC" w:rsidP="000E51EC">
                            <w:pPr>
                              <w:jc w:val="center"/>
                              <w:rPr>
                                <w:color w:val="FF0000"/>
                                <w:sz w:val="18"/>
                                <w:szCs w:val="21"/>
                              </w:rPr>
                            </w:pPr>
                            <w:r>
                              <w:rPr>
                                <w:rFonts w:hint="eastAsia"/>
                                <w:color w:val="FF0000"/>
                                <w:sz w:val="18"/>
                                <w:szCs w:val="21"/>
                              </w:rPr>
                              <w:t>黑体小四号，上空一行</w:t>
                            </w:r>
                          </w:p>
                          <w:p w:rsidR="000E51EC" w:rsidRPr="00524CBE" w:rsidRDefault="000E51EC" w:rsidP="000E51EC">
                            <w:pPr>
                              <w:rPr>
                                <w:szCs w:val="2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矩形标注 5" o:spid="_x0000_s1043" type="#_x0000_t61" style="position:absolute;left:0;text-align:left;margin-left:96pt;margin-top:-6pt;width:162pt;height:24.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zy6aAIAALAEAAAOAAAAZHJzL2Uyb0RvYy54bWysVM1uEzEQviPxDpbvzf402zRRNlWVEoRU&#10;oKLwAI7t3TX4D9vJprwAjwHiBGfOPA7lNZj1JiEBTog9WDOe8Tc/38xOLzZKojV3Xhhd4myQYsQ1&#10;NUzousSvXi5OzjHygWhGpNG8xHfc44vZwwfT1k54bhojGXcIQLSftLbETQh2kiSeNlwRPzCWazBW&#10;xikSQHV1whxpAV3JJE/Ts6Q1jllnKPcebq96I55F/KriNDyvKs8DkiWG3EI8XTyX3ZnMpmRSO2Ib&#10;QbdpkH/IQhGhIege6ooEglZO/AGlBHXGmyoMqFGJqSpBeawBqsnS36q5bYjlsRZojrf7Nvn/B0uf&#10;rW8cEqzEBUaaKKDox4cv3799uv/4/v7rZ1R0HWqtn4Djrb1xXY3eXhv6xiNt5g3RNb90zrQNJwzy&#10;yjr/5OhBp3h4ipbtU8MgAFkFE5u1qZzqAKENaBM5udtzwjcBUbjM02I0TIE6CrbTLC2ymFJCJrvX&#10;1vnwmBuFOqHELWc1fwHEz4mUZhViJLK+9iHyw7ZVEvY6w6hSEuheE4lORqf5cDcPB075oVM+Hp9F&#10;Hwi/hQRpl0DsjZGCLYSUUXH1ci4dAvwSL+IX2wMtPHSTGrUlHhd5EXM9svljiBS+v0EoEWCNpFAl&#10;Pu98toV0pDzSLA55IEL2MqQs9Zaljpie4LBZbuIgZKMd50vD7oA3Z/q1gTUHoTHuHUYtrEyJ/dsV&#10;cRwj+UQD9+NsCB1EISrDYpSD4g4ty0ML0RSgShww6sV56PdyZZ2oG4iUxXZocwnzUomwG6w+q23+&#10;sBYgHe3doR69fv1oZj8BAAD//wMAUEsDBBQABgAIAAAAIQBajBI54AAAAAoBAAAPAAAAZHJzL2Rv&#10;d25yZXYueG1sTI/BasMwEETvhf6D2EIvIZGdEJM4lkMolBaaHpr2A2RLsUyklbEU2/n7bk7tbYYd&#10;Zt8U+8lZNug+tB4FpIsEmMbaqxYbAT/fr/MNsBAlKmk9agE3HWBfPj4UMld+xC89nGLDqARDLgWY&#10;GLuc81Ab7WRY+E4j3c6+dzKS7RuuejlSubN8mSQZd7JF+mBkp1+Mri+nqxPwOXvDwR7Nx+E4vq/q&#10;WdVtbpe1EM9P02EHLOop/oXhjk/oUBJT5a+oArPkt0vaEgXM07ugxDrNSFQCVtkWeFnw/xPKXwAA&#10;AP//AwBQSwECLQAUAAYACAAAACEAtoM4kv4AAADhAQAAEwAAAAAAAAAAAAAAAAAAAAAAW0NvbnRl&#10;bnRfVHlwZXNdLnhtbFBLAQItABQABgAIAAAAIQA4/SH/1gAAAJQBAAALAAAAAAAAAAAAAAAAAC8B&#10;AABfcmVscy8ucmVsc1BLAQItABQABgAIAAAAIQDvGzy6aAIAALAEAAAOAAAAAAAAAAAAAAAAAC4C&#10;AABkcnMvZTJvRG9jLnhtbFBLAQItABQABgAIAAAAIQBajBI54AAAAAoBAAAPAAAAAAAAAAAAAAAA&#10;AMIEAABkcnMvZG93bnJldi54bWxQSwUGAAAAAAQABADzAAAAzwUAAAAA&#10;" adj="-5020,17271" strokecolor="red">
                <v:textbox>
                  <w:txbxContent>
                    <w:p w:rsidR="000E51EC" w:rsidRPr="00DF2E30" w:rsidRDefault="000E51EC" w:rsidP="000E51EC">
                      <w:pPr>
                        <w:jc w:val="center"/>
                        <w:rPr>
                          <w:color w:val="FF0000"/>
                          <w:sz w:val="18"/>
                          <w:szCs w:val="21"/>
                        </w:rPr>
                      </w:pPr>
                      <w:r>
                        <w:rPr>
                          <w:rFonts w:hint="eastAsia"/>
                          <w:color w:val="FF0000"/>
                          <w:sz w:val="18"/>
                          <w:szCs w:val="21"/>
                        </w:rPr>
                        <w:t>黑体小四号，上空一行</w:t>
                      </w:r>
                    </w:p>
                    <w:p w:rsidR="000E51EC" w:rsidRPr="00524CBE" w:rsidRDefault="000E51EC" w:rsidP="000E51EC">
                      <w:pPr>
                        <w:rPr>
                          <w:szCs w:val="21"/>
                        </w:rPr>
                      </w:pPr>
                    </w:p>
                  </w:txbxContent>
                </v:textbox>
              </v:shape>
            </w:pict>
          </mc:Fallback>
        </mc:AlternateContent>
      </w:r>
      <w:r>
        <w:rPr>
          <w:rFonts w:ascii="宋体" w:hAnsi="宋体" w:hint="eastAsia"/>
          <w:noProof/>
        </w:rPr>
        <mc:AlternateContent>
          <mc:Choice Requires="wps">
            <w:drawing>
              <wp:anchor distT="0" distB="0" distL="114300" distR="114300" simplePos="0" relativeHeight="251673600" behindDoc="0" locked="0" layoutInCell="1" allowOverlap="1" wp14:anchorId="14B9D30B" wp14:editId="37E217C6">
                <wp:simplePos x="0" y="0"/>
                <wp:positionH relativeFrom="column">
                  <wp:posOffset>4038600</wp:posOffset>
                </wp:positionH>
                <wp:positionV relativeFrom="paragraph">
                  <wp:posOffset>-466725</wp:posOffset>
                </wp:positionV>
                <wp:extent cx="1828800" cy="746760"/>
                <wp:effectExtent l="95250" t="0" r="19050" b="167640"/>
                <wp:wrapNone/>
                <wp:docPr id="3" name="矩形标注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46760"/>
                        </a:xfrm>
                        <a:prstGeom prst="wedgeRectCallout">
                          <a:avLst>
                            <a:gd name="adj1" fmla="val -52952"/>
                            <a:gd name="adj2" fmla="val 67773"/>
                          </a:avLst>
                        </a:prstGeom>
                        <a:solidFill>
                          <a:srgbClr val="FFFFFF"/>
                        </a:solidFill>
                        <a:ln w="9525">
                          <a:solidFill>
                            <a:srgbClr val="FF0000"/>
                          </a:solidFill>
                          <a:miter lim="800000"/>
                          <a:headEnd/>
                          <a:tailEnd/>
                        </a:ln>
                      </wps:spPr>
                      <wps:txbx>
                        <w:txbxContent>
                          <w:p w:rsidR="000E51EC" w:rsidRPr="00576255" w:rsidRDefault="000E51EC" w:rsidP="000E51EC">
                            <w:pPr>
                              <w:ind w:firstLine="435"/>
                              <w:rPr>
                                <w:color w:val="FF0000"/>
                                <w:sz w:val="18"/>
                                <w:szCs w:val="21"/>
                              </w:rPr>
                            </w:pPr>
                            <w:r w:rsidRPr="00576255">
                              <w:rPr>
                                <w:rFonts w:hint="eastAsia"/>
                                <w:color w:val="FF0000"/>
                                <w:sz w:val="18"/>
                                <w:szCs w:val="21"/>
                              </w:rPr>
                              <w:t>当参考文献是著作时，格式为：</w:t>
                            </w:r>
                            <w:r w:rsidRPr="00576255">
                              <w:rPr>
                                <w:rFonts w:hint="eastAsia"/>
                                <w:color w:val="FF0000"/>
                                <w:sz w:val="18"/>
                                <w:szCs w:val="21"/>
                              </w:rPr>
                              <w:t>[</w:t>
                            </w:r>
                            <w:r w:rsidRPr="00576255">
                              <w:rPr>
                                <w:rFonts w:hint="eastAsia"/>
                                <w:color w:val="FF0000"/>
                                <w:sz w:val="18"/>
                                <w:szCs w:val="21"/>
                              </w:rPr>
                              <w:t>编号</w:t>
                            </w:r>
                            <w:r w:rsidRPr="00576255">
                              <w:rPr>
                                <w:rFonts w:hint="eastAsia"/>
                                <w:color w:val="FF0000"/>
                                <w:sz w:val="18"/>
                                <w:szCs w:val="21"/>
                              </w:rPr>
                              <w:t>].</w:t>
                            </w:r>
                            <w:r w:rsidRPr="00576255">
                              <w:rPr>
                                <w:rFonts w:hint="eastAsia"/>
                                <w:color w:val="FF0000"/>
                                <w:sz w:val="18"/>
                                <w:szCs w:val="21"/>
                              </w:rPr>
                              <w:t>作者</w:t>
                            </w:r>
                            <w:r w:rsidRPr="00576255">
                              <w:rPr>
                                <w:rFonts w:hint="eastAsia"/>
                                <w:color w:val="FF0000"/>
                                <w:sz w:val="18"/>
                                <w:szCs w:val="21"/>
                              </w:rPr>
                              <w:t>.</w:t>
                            </w:r>
                            <w:r w:rsidRPr="00576255">
                              <w:rPr>
                                <w:rFonts w:hint="eastAsia"/>
                                <w:color w:val="FF0000"/>
                                <w:sz w:val="18"/>
                                <w:szCs w:val="21"/>
                              </w:rPr>
                              <w:t>书名</w:t>
                            </w:r>
                            <w:r w:rsidRPr="00576255">
                              <w:rPr>
                                <w:rFonts w:hint="eastAsia"/>
                                <w:color w:val="FF0000"/>
                                <w:sz w:val="18"/>
                                <w:szCs w:val="21"/>
                              </w:rPr>
                              <w:t>[M].</w:t>
                            </w:r>
                            <w:r w:rsidRPr="00576255">
                              <w:rPr>
                                <w:rFonts w:hint="eastAsia"/>
                                <w:color w:val="FF0000"/>
                                <w:sz w:val="18"/>
                                <w:szCs w:val="21"/>
                              </w:rPr>
                              <w:t>出版地：出版单位，出版年</w:t>
                            </w:r>
                          </w:p>
                          <w:p w:rsidR="000E51EC" w:rsidRPr="00576255" w:rsidRDefault="000E51EC" w:rsidP="000E51E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矩形标注 3" o:spid="_x0000_s1044" type="#_x0000_t61" style="position:absolute;left:0;text-align:left;margin-left:318pt;margin-top:-36.75pt;width:2in;height:58.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prFawIAALAEAAAOAAAAZHJzL2Uyb0RvYy54bWysVM1u1DAQviPxDpbvbTbp/jXabFVtKUIq&#10;UFF4AMd2EoP/sL2bLS/AY4A4wZkzj0N5DSZOtuwCJ0QO0Uxm/M3M93myONsqiTbceWF0gdPjEUZc&#10;U8OErgv86uXl0RwjH4hmRBrNC3zLPT5bPnywaG3OM9MYybhDAKJ93toCNyHYPEk8bbgi/thYriFY&#10;GadIANfVCXOkBXQlk2w0miatccw6Q7n38PWiD+JlxK8qTsPzqvI8IFlg6C3Et4vvsnsnywXJa0ds&#10;I+jQBvmHLhQRGoreQ12QQNDaiT+glKDOeFOFY2pUYqpKUB5ngGnS0W/T3DTE8jgLkOPtPU3+/8HS&#10;Z5trhwQr8AlGmiiQ6MeHL9+/fbr7+P7u62d00jHUWp9D4o29dt2M3l4Z+sYjbVYN0TU/d860DScM&#10;+kq7/OTgQOd4OIrK9qlhUICsg4lkbSunOkCgAW2jJrf3mvBtQBQ+pvNsPh+BdBRis/F0No2iJSTf&#10;nbbOh8fcKNQZBW45q/kLEH5FpDTrECuRzZUPUR82TEnY6xSjSkmQe0MkOppkp5NsuA97Sdl+0nQ2&#10;m0VGoPwACdaugciNkYJdCimj4+pyJR0C/AJfxifSAxTup0mN2gJD9Uns9SDmDyFG8PwNQokAaySF&#10;KjCQNSSRvBPlkWbxkgciZG9Dy1IPKnXC9AKHbbmNFyGddxU61UrDbkE3Z/q1gTUHozHuHUYtrEyB&#10;/ds1cRwj+USD9qfpeNztWHTGk1kGjtuPlPsRoilAFThg1Jur0O/l2jpRN1ApjXRocw73pRJhd7H6&#10;rob+YS3AOti7fT9m/frRLH8CAAD//wMAUEsDBBQABgAIAAAAIQB4tn/d4gAAAAoBAAAPAAAAZHJz&#10;L2Rvd25yZXYueG1sTI9PT4NAEMXvJn6HzZh4a5e2gBZZGmK0HpqYiEY9btkRiPuHsEsL397xpMc3&#10;7+XN7+W7yWh2wsF3zgpYLSNgaGunOtsIeHt9XNwC80FaJbWzKGBGD7vi8iKXmXJn+4KnKjSMSqzP&#10;pIA2hD7j3NctGumXrkdL3pcbjAwkh4arQZ6p3Gi+jqKUG9lZ+tDKHu9brL+r0QgoP8t2PLx/POxN&#10;XOnkaTvvk+dZiOurqbwDFnAKf2H4xSd0KIjp6EarPNMC0k1KW4KAxc0mAUaJ7Tqmy1FAHK+AFzn/&#10;P6H4AQAA//8DAFBLAQItABQABgAIAAAAIQC2gziS/gAAAOEBAAATAAAAAAAAAAAAAAAAAAAAAABb&#10;Q29udGVudF9UeXBlc10ueG1sUEsBAi0AFAAGAAgAAAAhADj9If/WAAAAlAEAAAsAAAAAAAAAAAAA&#10;AAAALwEAAF9yZWxzLy5yZWxzUEsBAi0AFAAGAAgAAAAhAINamsVrAgAAsAQAAA4AAAAAAAAAAAAA&#10;AAAALgIAAGRycy9lMm9Eb2MueG1sUEsBAi0AFAAGAAgAAAAhAHi2f93iAAAACgEAAA8AAAAAAAAA&#10;AAAAAAAAxQQAAGRycy9kb3ducmV2LnhtbFBLBQYAAAAABAAEAPMAAADUBQAAAAA=&#10;" adj="-638,25439" strokecolor="red">
                <v:textbox>
                  <w:txbxContent>
                    <w:p w:rsidR="000E51EC" w:rsidRPr="00576255" w:rsidRDefault="000E51EC" w:rsidP="000E51EC">
                      <w:pPr>
                        <w:ind w:firstLine="435"/>
                        <w:rPr>
                          <w:color w:val="FF0000"/>
                          <w:sz w:val="18"/>
                          <w:szCs w:val="21"/>
                        </w:rPr>
                      </w:pPr>
                      <w:r w:rsidRPr="00576255">
                        <w:rPr>
                          <w:rFonts w:hint="eastAsia"/>
                          <w:color w:val="FF0000"/>
                          <w:sz w:val="18"/>
                          <w:szCs w:val="21"/>
                        </w:rPr>
                        <w:t>当参考文献是著作时，格式为：</w:t>
                      </w:r>
                      <w:r w:rsidRPr="00576255">
                        <w:rPr>
                          <w:rFonts w:hint="eastAsia"/>
                          <w:color w:val="FF0000"/>
                          <w:sz w:val="18"/>
                          <w:szCs w:val="21"/>
                        </w:rPr>
                        <w:t>[</w:t>
                      </w:r>
                      <w:r w:rsidRPr="00576255">
                        <w:rPr>
                          <w:rFonts w:hint="eastAsia"/>
                          <w:color w:val="FF0000"/>
                          <w:sz w:val="18"/>
                          <w:szCs w:val="21"/>
                        </w:rPr>
                        <w:t>编号</w:t>
                      </w:r>
                      <w:r w:rsidRPr="00576255">
                        <w:rPr>
                          <w:rFonts w:hint="eastAsia"/>
                          <w:color w:val="FF0000"/>
                          <w:sz w:val="18"/>
                          <w:szCs w:val="21"/>
                        </w:rPr>
                        <w:t>].</w:t>
                      </w:r>
                      <w:r w:rsidRPr="00576255">
                        <w:rPr>
                          <w:rFonts w:hint="eastAsia"/>
                          <w:color w:val="FF0000"/>
                          <w:sz w:val="18"/>
                          <w:szCs w:val="21"/>
                        </w:rPr>
                        <w:t>作者</w:t>
                      </w:r>
                      <w:r w:rsidRPr="00576255">
                        <w:rPr>
                          <w:rFonts w:hint="eastAsia"/>
                          <w:color w:val="FF0000"/>
                          <w:sz w:val="18"/>
                          <w:szCs w:val="21"/>
                        </w:rPr>
                        <w:t>.</w:t>
                      </w:r>
                      <w:r w:rsidRPr="00576255">
                        <w:rPr>
                          <w:rFonts w:hint="eastAsia"/>
                          <w:color w:val="FF0000"/>
                          <w:sz w:val="18"/>
                          <w:szCs w:val="21"/>
                        </w:rPr>
                        <w:t>书名</w:t>
                      </w:r>
                      <w:r w:rsidRPr="00576255">
                        <w:rPr>
                          <w:rFonts w:hint="eastAsia"/>
                          <w:color w:val="FF0000"/>
                          <w:sz w:val="18"/>
                          <w:szCs w:val="21"/>
                        </w:rPr>
                        <w:t>[M].</w:t>
                      </w:r>
                      <w:r w:rsidRPr="00576255">
                        <w:rPr>
                          <w:rFonts w:hint="eastAsia"/>
                          <w:color w:val="FF0000"/>
                          <w:sz w:val="18"/>
                          <w:szCs w:val="21"/>
                        </w:rPr>
                        <w:t>出版地：出版单位，出版年</w:t>
                      </w:r>
                    </w:p>
                    <w:p w:rsidR="000E51EC" w:rsidRPr="00576255" w:rsidRDefault="000E51EC" w:rsidP="000E51EC"/>
                  </w:txbxContent>
                </v:textbox>
              </v:shape>
            </w:pict>
          </mc:Fallback>
        </mc:AlternateContent>
      </w:r>
      <w:r w:rsidRPr="00F07B76">
        <w:rPr>
          <w:rFonts w:eastAsia="黑体" w:hint="eastAsia"/>
          <w:sz w:val="24"/>
        </w:rPr>
        <w:t>参考文献</w:t>
      </w:r>
    </w:p>
    <w:p w:rsidR="000E51EC" w:rsidRPr="00F07B76" w:rsidRDefault="000E51EC" w:rsidP="000E51EC">
      <w:pPr>
        <w:spacing w:line="360" w:lineRule="auto"/>
        <w:rPr>
          <w:sz w:val="24"/>
        </w:rPr>
      </w:pPr>
      <w:r>
        <w:rPr>
          <w:rFonts w:ascii="宋体" w:hAnsi="宋体" w:hint="eastAsia"/>
          <w:noProof/>
        </w:rPr>
        <mc:AlternateContent>
          <mc:Choice Requires="wps">
            <w:drawing>
              <wp:anchor distT="0" distB="0" distL="114300" distR="114300" simplePos="0" relativeHeight="251681792" behindDoc="0" locked="0" layoutInCell="1" allowOverlap="1" wp14:anchorId="77B6EB68" wp14:editId="3F71E4E0">
                <wp:simplePos x="0" y="0"/>
                <wp:positionH relativeFrom="column">
                  <wp:posOffset>4333875</wp:posOffset>
                </wp:positionH>
                <wp:positionV relativeFrom="paragraph">
                  <wp:posOffset>274320</wp:posOffset>
                </wp:positionV>
                <wp:extent cx="1828800" cy="891540"/>
                <wp:effectExtent l="171450" t="0" r="19050" b="22860"/>
                <wp:wrapNone/>
                <wp:docPr id="6" name="矩形标注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91540"/>
                        </a:xfrm>
                        <a:prstGeom prst="wedgeRectCallout">
                          <a:avLst>
                            <a:gd name="adj1" fmla="val -58266"/>
                            <a:gd name="adj2" fmla="val -29131"/>
                          </a:avLst>
                        </a:prstGeom>
                        <a:solidFill>
                          <a:srgbClr val="FFFFFF"/>
                        </a:solidFill>
                        <a:ln w="9525">
                          <a:solidFill>
                            <a:srgbClr val="FF0000"/>
                          </a:solidFill>
                          <a:miter lim="800000"/>
                          <a:headEnd/>
                          <a:tailEnd/>
                        </a:ln>
                      </wps:spPr>
                      <wps:txbx>
                        <w:txbxContent>
                          <w:p w:rsidR="000E51EC" w:rsidRDefault="000E51EC" w:rsidP="000E51EC">
                            <w:r w:rsidRPr="007F2AC1">
                              <w:rPr>
                                <w:rFonts w:hint="eastAsia"/>
                                <w:color w:val="FF0000"/>
                                <w:sz w:val="18"/>
                                <w:szCs w:val="21"/>
                              </w:rPr>
                              <w:t>当参考文献是期刊时，格式为：</w:t>
                            </w:r>
                            <w:r w:rsidRPr="007F2AC1">
                              <w:rPr>
                                <w:rFonts w:hint="eastAsia"/>
                                <w:color w:val="FF0000"/>
                                <w:sz w:val="18"/>
                                <w:szCs w:val="21"/>
                              </w:rPr>
                              <w:t>[</w:t>
                            </w:r>
                            <w:r w:rsidRPr="007F2AC1">
                              <w:rPr>
                                <w:rFonts w:hint="eastAsia"/>
                                <w:color w:val="FF0000"/>
                                <w:sz w:val="18"/>
                                <w:szCs w:val="21"/>
                              </w:rPr>
                              <w:t>编号</w:t>
                            </w:r>
                            <w:r w:rsidRPr="007F2AC1">
                              <w:rPr>
                                <w:rFonts w:hint="eastAsia"/>
                                <w:color w:val="FF0000"/>
                                <w:sz w:val="18"/>
                                <w:szCs w:val="21"/>
                              </w:rPr>
                              <w:t>].</w:t>
                            </w:r>
                            <w:r w:rsidRPr="007F2AC1">
                              <w:rPr>
                                <w:rFonts w:hint="eastAsia"/>
                                <w:color w:val="FF0000"/>
                                <w:sz w:val="18"/>
                                <w:szCs w:val="21"/>
                              </w:rPr>
                              <w:t>作者</w:t>
                            </w:r>
                            <w:r w:rsidRPr="007F2AC1">
                              <w:rPr>
                                <w:rFonts w:hint="eastAsia"/>
                                <w:color w:val="FF0000"/>
                                <w:sz w:val="18"/>
                                <w:szCs w:val="21"/>
                              </w:rPr>
                              <w:t>.</w:t>
                            </w:r>
                            <w:r w:rsidRPr="007F2AC1">
                              <w:rPr>
                                <w:rFonts w:hint="eastAsia"/>
                                <w:color w:val="FF0000"/>
                                <w:sz w:val="18"/>
                                <w:szCs w:val="21"/>
                              </w:rPr>
                              <w:t>文章题目</w:t>
                            </w:r>
                            <w:r w:rsidRPr="007F2AC1">
                              <w:rPr>
                                <w:rFonts w:hint="eastAsia"/>
                                <w:color w:val="FF0000"/>
                                <w:sz w:val="18"/>
                                <w:szCs w:val="21"/>
                              </w:rPr>
                              <w:t>[J].</w:t>
                            </w:r>
                            <w:r w:rsidRPr="007F2AC1">
                              <w:rPr>
                                <w:rFonts w:hint="eastAsia"/>
                                <w:color w:val="FF0000"/>
                                <w:sz w:val="18"/>
                                <w:szCs w:val="21"/>
                              </w:rPr>
                              <w:t>期刊名（外文可缩写）</w:t>
                            </w:r>
                            <w:r w:rsidRPr="007F2AC1">
                              <w:rPr>
                                <w:rFonts w:hint="eastAsia"/>
                                <w:color w:val="FF0000"/>
                                <w:sz w:val="18"/>
                                <w:szCs w:val="21"/>
                              </w:rPr>
                              <w:t>.</w:t>
                            </w:r>
                            <w:r w:rsidRPr="007F2AC1">
                              <w:rPr>
                                <w:rFonts w:hint="eastAsia"/>
                                <w:color w:val="FF0000"/>
                                <w:sz w:val="18"/>
                                <w:szCs w:val="21"/>
                              </w:rPr>
                              <w:t>年份（卷号</w:t>
                            </w:r>
                            <w:r w:rsidRPr="007F2AC1">
                              <w:rPr>
                                <w:rFonts w:hint="eastAsia"/>
                                <w:color w:val="FF0000"/>
                                <w:sz w:val="18"/>
                                <w:szCs w:val="21"/>
                              </w:rPr>
                              <w:t>.</w:t>
                            </w:r>
                            <w:r w:rsidRPr="007F2AC1">
                              <w:rPr>
                                <w:rFonts w:hint="eastAsia"/>
                                <w:color w:val="FF0000"/>
                                <w:sz w:val="18"/>
                                <w:szCs w:val="21"/>
                              </w:rPr>
                              <w:t>期号）</w:t>
                            </w:r>
                          </w:p>
                          <w:p w:rsidR="000E51EC" w:rsidRPr="007F2AC1" w:rsidRDefault="000E51EC" w:rsidP="000E51E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矩形标注 6" o:spid="_x0000_s1045" type="#_x0000_t61" style="position:absolute;left:0;text-align:left;margin-left:341.25pt;margin-top:21.6pt;width:2in;height:70.2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hNHaQIAALEEAAAOAAAAZHJzL2Uyb0RvYy54bWysVM2O0zAQviPxDpbv2zShLW3UdLXqUoS0&#10;wIqFB3BsJzH4D9tturwAjwHiBGfOPA7LazBx2tICJ0QO1oxn/M3PN5P5+VZJtOHOC6MLnA6GGHFN&#10;DRO6LvCrl6uzKUY+EM2INJoX+JZ7fL64f2/e2pxnpjGScYcARPu8tQVuQrB5knjacEX8wFiuwVgZ&#10;p0gA1dUJc6QFdCWTbDicJK1xzDpDufdwe9kb8SLiVxWn4XlVeR6QLDDkFuLp4ll2Z7KYk7x2xDaC&#10;7tIg/5CFIkJD0APUJQkErZ34A0oJ6ow3VRhQoxJTVYLyWANUkw5/q+amIZbHWqA53h7a5P8fLH22&#10;uXZIsAJPMNJEAUU/Pnz5/u3T3cf3d18/o0nXodb6HBxv7LXravT2ytA3HmmzbIiu+YVzpm04YZBX&#10;2vknJw86xcNTVLZPDYMAZB1MbNa2cqoDhDagbeTk9sAJ3wZE4TKdZtPpEKijYJvO0vEokpaQfP/a&#10;Oh8ec6NQJxS45azmL4D4JZHSrEOMRDZXPkR+2K5Kwl6nGFVKAt0bItHZeJpNYrVA4pFTduKUzdIH&#10;fYkk32FCJvsMYnOMFGwlpIyKq8uldAgCFHgVv9gf6OGxm9SoLfBsnI1jsic2fwoxhO9vEEoE2CMp&#10;FDSp89lNdsfKI83ilAciZC9DylLvaOqY6RkO23IbJyGd7UkvDbsF4pzp9wb2HITGuHcYtbAzBfZv&#10;18RxjOQTDeTP0hGwg0JURuOHGSju2FIeW4imAFXggFEvLkO/mGvrRN1ApDS2Q5sLGJhKhP1k9Vnt&#10;8oe9AOlk8Y716PXrT7P4CQAA//8DAFBLAwQUAAYACAAAACEAAVAmwuAAAAAKAQAADwAAAGRycy9k&#10;b3ducmV2LnhtbEyPwU7DMAyG70i8Q2QkLoildKNrS9MJgRDiwIExadesMW2hcaok68rbY05wtP3p&#10;9/dXm9kOYkIfekcKbhYJCKTGmZ5aBbv3p+scRIiajB4coYJvDLCpz88qXRp3ojectrEVHEKh1Aq6&#10;GMdSytB0aHVYuBGJbx/OWx159K00Xp843A4yTZJMWt0Tf+j0iA8dNl/bo1VgXqa9+cwmkxdXz49z&#10;8brK9t4pdXkx39+BiDjHPxh+9VkdanY6uCOZIAYFWZ7eMqpgtUxBMFCsE14cmMyXGci6kv8r1D8A&#10;AAD//wMAUEsBAi0AFAAGAAgAAAAhALaDOJL+AAAA4QEAABMAAAAAAAAAAAAAAAAAAAAAAFtDb250&#10;ZW50X1R5cGVzXS54bWxQSwECLQAUAAYACAAAACEAOP0h/9YAAACUAQAACwAAAAAAAAAAAAAAAAAv&#10;AQAAX3JlbHMvLnJlbHNQSwECLQAUAAYACAAAACEAazITR2kCAACxBAAADgAAAAAAAAAAAAAAAAAu&#10;AgAAZHJzL2Uyb0RvYy54bWxQSwECLQAUAAYACAAAACEAAVAmwuAAAAAKAQAADwAAAAAAAAAAAAAA&#10;AADDBAAAZHJzL2Rvd25yZXYueG1sUEsFBgAAAAAEAAQA8wAAANAFAAAAAA==&#10;" adj="-1785,4508" strokecolor="red">
                <v:textbox>
                  <w:txbxContent>
                    <w:p w:rsidR="000E51EC" w:rsidRDefault="000E51EC" w:rsidP="000E51EC">
                      <w:r w:rsidRPr="007F2AC1">
                        <w:rPr>
                          <w:rFonts w:hint="eastAsia"/>
                          <w:color w:val="FF0000"/>
                          <w:sz w:val="18"/>
                          <w:szCs w:val="21"/>
                        </w:rPr>
                        <w:t>当参考文献是期刊时，格式为：</w:t>
                      </w:r>
                      <w:r w:rsidRPr="007F2AC1">
                        <w:rPr>
                          <w:rFonts w:hint="eastAsia"/>
                          <w:color w:val="FF0000"/>
                          <w:sz w:val="18"/>
                          <w:szCs w:val="21"/>
                        </w:rPr>
                        <w:t>[</w:t>
                      </w:r>
                      <w:r w:rsidRPr="007F2AC1">
                        <w:rPr>
                          <w:rFonts w:hint="eastAsia"/>
                          <w:color w:val="FF0000"/>
                          <w:sz w:val="18"/>
                          <w:szCs w:val="21"/>
                        </w:rPr>
                        <w:t>编号</w:t>
                      </w:r>
                      <w:r w:rsidRPr="007F2AC1">
                        <w:rPr>
                          <w:rFonts w:hint="eastAsia"/>
                          <w:color w:val="FF0000"/>
                          <w:sz w:val="18"/>
                          <w:szCs w:val="21"/>
                        </w:rPr>
                        <w:t>].</w:t>
                      </w:r>
                      <w:r w:rsidRPr="007F2AC1">
                        <w:rPr>
                          <w:rFonts w:hint="eastAsia"/>
                          <w:color w:val="FF0000"/>
                          <w:sz w:val="18"/>
                          <w:szCs w:val="21"/>
                        </w:rPr>
                        <w:t>作者</w:t>
                      </w:r>
                      <w:r w:rsidRPr="007F2AC1">
                        <w:rPr>
                          <w:rFonts w:hint="eastAsia"/>
                          <w:color w:val="FF0000"/>
                          <w:sz w:val="18"/>
                          <w:szCs w:val="21"/>
                        </w:rPr>
                        <w:t>.</w:t>
                      </w:r>
                      <w:r w:rsidRPr="007F2AC1">
                        <w:rPr>
                          <w:rFonts w:hint="eastAsia"/>
                          <w:color w:val="FF0000"/>
                          <w:sz w:val="18"/>
                          <w:szCs w:val="21"/>
                        </w:rPr>
                        <w:t>文章题目</w:t>
                      </w:r>
                      <w:r w:rsidRPr="007F2AC1">
                        <w:rPr>
                          <w:rFonts w:hint="eastAsia"/>
                          <w:color w:val="FF0000"/>
                          <w:sz w:val="18"/>
                          <w:szCs w:val="21"/>
                        </w:rPr>
                        <w:t>[J].</w:t>
                      </w:r>
                      <w:r w:rsidRPr="007F2AC1">
                        <w:rPr>
                          <w:rFonts w:hint="eastAsia"/>
                          <w:color w:val="FF0000"/>
                          <w:sz w:val="18"/>
                          <w:szCs w:val="21"/>
                        </w:rPr>
                        <w:t>期刊名（外文可缩写）</w:t>
                      </w:r>
                      <w:r w:rsidRPr="007F2AC1">
                        <w:rPr>
                          <w:rFonts w:hint="eastAsia"/>
                          <w:color w:val="FF0000"/>
                          <w:sz w:val="18"/>
                          <w:szCs w:val="21"/>
                        </w:rPr>
                        <w:t>.</w:t>
                      </w:r>
                      <w:r w:rsidRPr="007F2AC1">
                        <w:rPr>
                          <w:rFonts w:hint="eastAsia"/>
                          <w:color w:val="FF0000"/>
                          <w:sz w:val="18"/>
                          <w:szCs w:val="21"/>
                        </w:rPr>
                        <w:t>年份（卷号</w:t>
                      </w:r>
                      <w:r w:rsidRPr="007F2AC1">
                        <w:rPr>
                          <w:rFonts w:hint="eastAsia"/>
                          <w:color w:val="FF0000"/>
                          <w:sz w:val="18"/>
                          <w:szCs w:val="21"/>
                        </w:rPr>
                        <w:t>.</w:t>
                      </w:r>
                      <w:r w:rsidRPr="007F2AC1">
                        <w:rPr>
                          <w:rFonts w:hint="eastAsia"/>
                          <w:color w:val="FF0000"/>
                          <w:sz w:val="18"/>
                          <w:szCs w:val="21"/>
                        </w:rPr>
                        <w:t>期号）</w:t>
                      </w:r>
                    </w:p>
                    <w:p w:rsidR="000E51EC" w:rsidRPr="007F2AC1" w:rsidRDefault="000E51EC" w:rsidP="000E51EC"/>
                  </w:txbxContent>
                </v:textbox>
              </v:shape>
            </w:pict>
          </mc:Fallback>
        </mc:AlternateContent>
      </w:r>
      <w:r w:rsidRPr="00F07B76">
        <w:rPr>
          <w:rFonts w:ascii="宋体" w:hAnsi="宋体" w:hint="eastAsia"/>
        </w:rPr>
        <w:t>[1]陈昊.为学生创造良好的家庭教育环境[J].江西教育.2002（3）</w:t>
      </w:r>
    </w:p>
    <w:p w:rsidR="000E51EC" w:rsidRPr="00F07B76" w:rsidRDefault="000E51EC" w:rsidP="000E51EC">
      <w:pPr>
        <w:spacing w:line="360" w:lineRule="auto"/>
        <w:rPr>
          <w:rFonts w:ascii="宋体" w:hAnsi="宋体"/>
        </w:rPr>
      </w:pPr>
      <w:r>
        <w:rPr>
          <w:noProof/>
          <w:sz w:val="24"/>
        </w:rPr>
        <mc:AlternateContent>
          <mc:Choice Requires="wps">
            <w:drawing>
              <wp:anchor distT="0" distB="0" distL="114300" distR="114300" simplePos="0" relativeHeight="251666432" behindDoc="0" locked="0" layoutInCell="1" allowOverlap="1" wp14:anchorId="0F663507" wp14:editId="5F0D043D">
                <wp:simplePos x="0" y="0"/>
                <wp:positionH relativeFrom="column">
                  <wp:posOffset>-1019175</wp:posOffset>
                </wp:positionH>
                <wp:positionV relativeFrom="paragraph">
                  <wp:posOffset>38100</wp:posOffset>
                </wp:positionV>
                <wp:extent cx="895350" cy="310515"/>
                <wp:effectExtent l="9525" t="11430" r="323850" b="201930"/>
                <wp:wrapNone/>
                <wp:docPr id="4" name="矩形标注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350" cy="310515"/>
                        </a:xfrm>
                        <a:prstGeom prst="wedgeRectCallout">
                          <a:avLst>
                            <a:gd name="adj1" fmla="val 77870"/>
                            <a:gd name="adj2" fmla="val 105421"/>
                          </a:avLst>
                        </a:prstGeom>
                        <a:solidFill>
                          <a:srgbClr val="FFFFFF"/>
                        </a:solidFill>
                        <a:ln w="9525">
                          <a:solidFill>
                            <a:srgbClr val="FF0000"/>
                          </a:solidFill>
                          <a:miter lim="800000"/>
                          <a:headEnd/>
                          <a:tailEnd/>
                        </a:ln>
                      </wps:spPr>
                      <wps:txbx>
                        <w:txbxContent>
                          <w:p w:rsidR="000E51EC" w:rsidRPr="005B7B85" w:rsidRDefault="000E51EC" w:rsidP="000E51EC">
                            <w:pPr>
                              <w:rPr>
                                <w:color w:val="FF0000"/>
                                <w:sz w:val="18"/>
                                <w:szCs w:val="21"/>
                              </w:rPr>
                            </w:pPr>
                            <w:r>
                              <w:rPr>
                                <w:rFonts w:hint="eastAsia"/>
                                <w:color w:val="FF0000"/>
                                <w:sz w:val="18"/>
                                <w:szCs w:val="21"/>
                              </w:rPr>
                              <w:t>宋体，</w:t>
                            </w:r>
                            <w:r>
                              <w:rPr>
                                <w:rFonts w:hint="eastAsia"/>
                                <w:color w:val="FF0000"/>
                                <w:sz w:val="18"/>
                                <w:szCs w:val="21"/>
                              </w:rPr>
                              <w:t>5</w:t>
                            </w:r>
                            <w:r>
                              <w:rPr>
                                <w:rFonts w:hint="eastAsia"/>
                                <w:color w:val="FF0000"/>
                                <w:sz w:val="18"/>
                                <w:szCs w:val="21"/>
                              </w:rPr>
                              <w:t>号</w:t>
                            </w:r>
                            <w:r>
                              <w:rPr>
                                <w:rFonts w:hint="eastAsia"/>
                                <w:color w:val="FF0000"/>
                                <w:sz w:val="18"/>
                                <w:szCs w:val="21"/>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矩形标注 4" o:spid="_x0000_s1046" type="#_x0000_t61" style="position:absolute;left:0;text-align:left;margin-left:-80.25pt;margin-top:3pt;width:70.5pt;height:24.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I7gZwIAAK8EAAAOAAAAZHJzL2Uyb0RvYy54bWysVM1u00AQviPxDqu9U8dpTFKrTlWlFCEV&#10;qCg8wMS7thf2j91NnPICPAaIE5w58ziU12C8dkICnBA+rGZ2Zr/5+WZ8erZRkqy588LogqZHI0q4&#10;Lg0Tui7oq5eXD2aU+ACagTSaF/SWe3o2v3/vtLU5H5vGSMYdQRDt89YWtAnB5kniy4Yr8EfGco3G&#10;yjgFAVVXJ8xBi+hKJuPR6GHSGsesMyX3Hm8veiOdR/yq4mV4XlWeByILirmFeLp4LrszmZ9CXjuw&#10;jSiHNOAfslAgNAbdQV1AALJy4g8oJUpnvKnCUWlUYqpKlDzWgNWko9+quWnA8lgLNsfbXZv8/4Mt&#10;n62vHRGsoBNKNCik6MeHL9+/fbr7+P7u62cy6TrUWp+j4429dl2N3l6Z8o0n2iwa0DU/d860DQeG&#10;eaWdf3LwoFM8PiXL9qlhGABWwcRmbSqnOkBsA9lETm53nPBNICVezk6y4wyZK9F0nI6yNIsRIN8+&#10;ts6Hx9wo0gkFbTmr+QvkfQFSmlWIgWB95UOkhw1FAnudUlIpiWyvQZLpdDbdTsOez3jfB6NPxn2B&#10;kA+QCeTbBGJrjBTsUkgZFVcvF9IRxC/oZfyG3P2+m9SkLehJNs5irgc2fwgxwu9vEEoE3CIpFPar&#10;8xkq6Th5pFmc8QBC9jKmLPVAUsdLz2/YLDdxDsbxcUfa0rBbpM2Zfmtwy1FojHtHSYsbU1D/dgWO&#10;UyKfaKT+JJ1MuhWLyiSbIhBx+5blvgV0iVAFDZT04iL0a7myTtQNRkpjO7Q5x3GpRNjOVZ/VkD9u&#10;BUoHa7evR69f/5n5TwAAAP//AwBQSwMEFAAGAAgAAAAhAF+EPo7fAAAACQEAAA8AAABkcnMvZG93&#10;bnJldi54bWxMj11LxDAQRd8F/0MYwbduUnGrWztdRFwQRGTrx3O2iW2xmZQm7VZ/veOTPl7mcOfc&#10;Yru4Xsx2DJ0nhHSlQFiqvemoQXh92SXXIELUZHTvySJ82QDb8vSk0LnxR9rbuYqN4BIKuUZoYxxy&#10;KUPdWqfDyg+W+PbhR6cjx7GRZtRHLne9vFAqk053xB9aPdi71taf1eQQHt+r9HnK3uaH76vwtDem&#10;292rCvH8bLm9ARHtEv9g+NVndSjZ6eAnMkH0CEmaqTWzCBlvYiBJN5wPCOvLDciykP8XlD8AAAD/&#10;/wMAUEsBAi0AFAAGAAgAAAAhALaDOJL+AAAA4QEAABMAAAAAAAAAAAAAAAAAAAAAAFtDb250ZW50&#10;X1R5cGVzXS54bWxQSwECLQAUAAYACAAAACEAOP0h/9YAAACUAQAACwAAAAAAAAAAAAAAAAAvAQAA&#10;X3JlbHMvLnJlbHNQSwECLQAUAAYACAAAACEAnNyO4GcCAACvBAAADgAAAAAAAAAAAAAAAAAuAgAA&#10;ZHJzL2Uyb0RvYy54bWxQSwECLQAUAAYACAAAACEAX4Q+jt8AAAAJAQAADwAAAAAAAAAAAAAAAADB&#10;BAAAZHJzL2Rvd25yZXYueG1sUEsFBgAAAAAEAAQA8wAAAM0FAAAAAA==&#10;" adj="27620,33571" strokecolor="red">
                <v:textbox>
                  <w:txbxContent>
                    <w:p w:rsidR="000E51EC" w:rsidRPr="005B7B85" w:rsidRDefault="000E51EC" w:rsidP="000E51EC">
                      <w:pPr>
                        <w:rPr>
                          <w:color w:val="FF0000"/>
                          <w:sz w:val="18"/>
                          <w:szCs w:val="21"/>
                        </w:rPr>
                      </w:pPr>
                      <w:r>
                        <w:rPr>
                          <w:rFonts w:hint="eastAsia"/>
                          <w:color w:val="FF0000"/>
                          <w:sz w:val="18"/>
                          <w:szCs w:val="21"/>
                        </w:rPr>
                        <w:t>宋体，</w:t>
                      </w:r>
                      <w:r>
                        <w:rPr>
                          <w:rFonts w:hint="eastAsia"/>
                          <w:color w:val="FF0000"/>
                          <w:sz w:val="18"/>
                          <w:szCs w:val="21"/>
                        </w:rPr>
                        <w:t>5</w:t>
                      </w:r>
                      <w:r>
                        <w:rPr>
                          <w:rFonts w:hint="eastAsia"/>
                          <w:color w:val="FF0000"/>
                          <w:sz w:val="18"/>
                          <w:szCs w:val="21"/>
                        </w:rPr>
                        <w:t>号</w:t>
                      </w:r>
                      <w:r>
                        <w:rPr>
                          <w:rFonts w:hint="eastAsia"/>
                          <w:color w:val="FF0000"/>
                          <w:sz w:val="18"/>
                          <w:szCs w:val="21"/>
                        </w:rPr>
                        <w:t xml:space="preserve"> </w:t>
                      </w:r>
                    </w:p>
                  </w:txbxContent>
                </v:textbox>
              </v:shape>
            </w:pict>
          </mc:Fallback>
        </mc:AlternateContent>
      </w:r>
      <w:r w:rsidRPr="00F07B76">
        <w:rPr>
          <w:rFonts w:ascii="宋体" w:hAnsi="宋体" w:hint="eastAsia"/>
        </w:rPr>
        <w:t>[2]赵忠心.家庭教育学[M].哈尔滨.黑龙江少年儿童出版社，1998年版</w:t>
      </w:r>
    </w:p>
    <w:p w:rsidR="000E51EC" w:rsidRPr="00F07B76" w:rsidRDefault="000E51EC" w:rsidP="000E51EC">
      <w:pPr>
        <w:spacing w:line="360" w:lineRule="auto"/>
        <w:rPr>
          <w:rFonts w:ascii="宋体" w:hAnsi="宋体"/>
        </w:rPr>
      </w:pPr>
      <w:r w:rsidRPr="00F07B76">
        <w:rPr>
          <w:rFonts w:ascii="宋体" w:hAnsi="宋体" w:hint="eastAsia"/>
        </w:rPr>
        <w:t>[3]</w:t>
      </w:r>
      <w:r w:rsidRPr="00F07B76">
        <w:rPr>
          <w:rFonts w:ascii="宋体" w:hAnsi="宋体"/>
        </w:rPr>
        <w:t xml:space="preserve">Johnson C A, Harlow G E. Guatemala </w:t>
      </w:r>
      <w:proofErr w:type="spellStart"/>
      <w:r w:rsidRPr="00F07B76">
        <w:rPr>
          <w:rFonts w:ascii="宋体" w:hAnsi="宋体"/>
        </w:rPr>
        <w:t>jadeitites</w:t>
      </w:r>
      <w:proofErr w:type="spellEnd"/>
      <w:r w:rsidRPr="00F07B76">
        <w:rPr>
          <w:rFonts w:ascii="宋体" w:hAnsi="宋体"/>
        </w:rPr>
        <w:t xml:space="preserve"> and </w:t>
      </w:r>
      <w:proofErr w:type="spellStart"/>
      <w:r w:rsidRPr="00F07B76">
        <w:rPr>
          <w:rFonts w:ascii="宋体" w:hAnsi="宋体"/>
        </w:rPr>
        <w:t>albitites</w:t>
      </w:r>
      <w:proofErr w:type="spellEnd"/>
    </w:p>
    <w:p w:rsidR="000E51EC" w:rsidRPr="00F07B76" w:rsidRDefault="000E51EC" w:rsidP="000E51EC">
      <w:pPr>
        <w:spacing w:line="360" w:lineRule="auto"/>
        <w:rPr>
          <w:rFonts w:ascii="宋体" w:hAnsi="宋体"/>
        </w:rPr>
      </w:pPr>
      <w:proofErr w:type="gramStart"/>
      <w:r w:rsidRPr="00F07B76">
        <w:rPr>
          <w:rFonts w:ascii="宋体" w:hAnsi="宋体"/>
        </w:rPr>
        <w:t>were</w:t>
      </w:r>
      <w:proofErr w:type="gramEnd"/>
      <w:r w:rsidRPr="00F07B76">
        <w:rPr>
          <w:rFonts w:ascii="宋体" w:hAnsi="宋体"/>
        </w:rPr>
        <w:t xml:space="preserve"> formed by deuterium-rich </w:t>
      </w:r>
      <w:proofErr w:type="spellStart"/>
      <w:r w:rsidRPr="00F07B76">
        <w:rPr>
          <w:rFonts w:ascii="宋体" w:hAnsi="宋体"/>
        </w:rPr>
        <w:t>serpentinizing</w:t>
      </w:r>
      <w:proofErr w:type="spellEnd"/>
      <w:r w:rsidRPr="00F07B76">
        <w:rPr>
          <w:rFonts w:ascii="宋体" w:hAnsi="宋体"/>
        </w:rPr>
        <w:t xml:space="preserve"> fluids deep</w:t>
      </w:r>
    </w:p>
    <w:p w:rsidR="000E51EC" w:rsidRPr="00F07B76" w:rsidRDefault="000E51EC" w:rsidP="000E51EC">
      <w:pPr>
        <w:spacing w:line="360" w:lineRule="auto"/>
        <w:rPr>
          <w:rFonts w:ascii="宋体" w:hAnsi="宋体"/>
        </w:rPr>
      </w:pPr>
      <w:proofErr w:type="gramStart"/>
      <w:r w:rsidRPr="00F07B76">
        <w:rPr>
          <w:rFonts w:ascii="宋体" w:hAnsi="宋体"/>
        </w:rPr>
        <w:t>within</w:t>
      </w:r>
      <w:proofErr w:type="gramEnd"/>
      <w:r w:rsidRPr="00F07B76">
        <w:rPr>
          <w:rFonts w:ascii="宋体" w:hAnsi="宋体"/>
        </w:rPr>
        <w:t xml:space="preserve"> a subduction channel [J]. Geology, 1999, 27(7): 629</w:t>
      </w:r>
    </w:p>
    <w:p w:rsidR="000E51EC" w:rsidRDefault="000E51EC" w:rsidP="000E51EC">
      <w:pPr>
        <w:spacing w:line="360" w:lineRule="auto"/>
        <w:rPr>
          <w:rFonts w:ascii="宋体" w:hAnsi="宋体"/>
        </w:rPr>
      </w:pPr>
      <w:r w:rsidRPr="00F07B76">
        <w:rPr>
          <w:rFonts w:ascii="宋体" w:hAnsi="宋体" w:hint="eastAsia"/>
        </w:rPr>
        <w:t>……</w:t>
      </w:r>
    </w:p>
    <w:p w:rsidR="000E51EC" w:rsidRPr="00F07B76" w:rsidRDefault="000E51EC" w:rsidP="000E51EC">
      <w:pPr>
        <w:spacing w:line="360" w:lineRule="auto"/>
        <w:jc w:val="center"/>
        <w:rPr>
          <w:rFonts w:ascii="黑体" w:eastAsia="黑体" w:hAnsi="黑体"/>
          <w:color w:val="000000"/>
          <w:spacing w:val="20"/>
          <w:kern w:val="0"/>
          <w:sz w:val="32"/>
          <w:szCs w:val="32"/>
        </w:rPr>
      </w:pPr>
      <w:r>
        <w:rPr>
          <w:rFonts w:ascii="黑体" w:eastAsia="黑体" w:hAnsi="黑体" w:hint="eastAsia"/>
          <w:noProof/>
          <w:color w:val="000000"/>
          <w:spacing w:val="20"/>
          <w:kern w:val="0"/>
          <w:sz w:val="32"/>
          <w:szCs w:val="32"/>
        </w:rPr>
        <mc:AlternateContent>
          <mc:Choice Requires="wps">
            <w:drawing>
              <wp:anchor distT="0" distB="0" distL="114300" distR="114300" simplePos="0" relativeHeight="251682816" behindDoc="0" locked="0" layoutInCell="1" allowOverlap="1" wp14:anchorId="116888EE" wp14:editId="7259D418">
                <wp:simplePos x="0" y="0"/>
                <wp:positionH relativeFrom="column">
                  <wp:posOffset>3771900</wp:posOffset>
                </wp:positionH>
                <wp:positionV relativeFrom="paragraph">
                  <wp:posOffset>0</wp:posOffset>
                </wp:positionV>
                <wp:extent cx="1019175" cy="377190"/>
                <wp:effectExtent l="561975" t="13335" r="9525" b="9525"/>
                <wp:wrapNone/>
                <wp:docPr id="7" name="矩形标注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377190"/>
                        </a:xfrm>
                        <a:prstGeom prst="wedgeRectCallout">
                          <a:avLst>
                            <a:gd name="adj1" fmla="val -99407"/>
                            <a:gd name="adj2" fmla="val 5389"/>
                          </a:avLst>
                        </a:prstGeom>
                        <a:solidFill>
                          <a:srgbClr val="FFFFFF"/>
                        </a:solidFill>
                        <a:ln w="9525">
                          <a:solidFill>
                            <a:srgbClr val="FF0000"/>
                          </a:solidFill>
                          <a:miter lim="800000"/>
                          <a:headEnd/>
                          <a:tailEnd/>
                        </a:ln>
                      </wps:spPr>
                      <wps:txbx>
                        <w:txbxContent>
                          <w:p w:rsidR="000E51EC" w:rsidRPr="00DF2E30" w:rsidRDefault="000E51EC" w:rsidP="000E51EC">
                            <w:pPr>
                              <w:jc w:val="center"/>
                              <w:rPr>
                                <w:color w:val="FF0000"/>
                                <w:sz w:val="18"/>
                                <w:szCs w:val="21"/>
                              </w:rPr>
                            </w:pPr>
                            <w:r w:rsidRPr="00DF2E30">
                              <w:rPr>
                                <w:rFonts w:hint="eastAsia"/>
                                <w:color w:val="FF0000"/>
                                <w:sz w:val="18"/>
                                <w:szCs w:val="21"/>
                              </w:rPr>
                              <w:t>黑</w:t>
                            </w:r>
                            <w:r>
                              <w:rPr>
                                <w:rFonts w:hint="eastAsia"/>
                                <w:color w:val="FF0000"/>
                                <w:sz w:val="18"/>
                                <w:szCs w:val="21"/>
                              </w:rPr>
                              <w:t>体三</w:t>
                            </w:r>
                            <w:r w:rsidRPr="00DF2E30">
                              <w:rPr>
                                <w:rFonts w:hint="eastAsia"/>
                                <w:color w:val="FF0000"/>
                                <w:sz w:val="18"/>
                                <w:szCs w:val="21"/>
                              </w:rPr>
                              <w:t>号</w:t>
                            </w:r>
                            <w:r>
                              <w:rPr>
                                <w:rFonts w:hint="eastAsia"/>
                                <w:color w:val="FF0000"/>
                                <w:sz w:val="18"/>
                                <w:szCs w:val="21"/>
                              </w:rPr>
                              <w:t>，居中</w:t>
                            </w:r>
                          </w:p>
                          <w:p w:rsidR="000E51EC" w:rsidRPr="00524CBE" w:rsidRDefault="000E51EC" w:rsidP="000E51EC">
                            <w:pPr>
                              <w:rPr>
                                <w:szCs w:val="2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矩形标注 7" o:spid="_x0000_s1047" type="#_x0000_t61" style="position:absolute;left:0;text-align:left;margin-left:297pt;margin-top:0;width:80.25pt;height:29.7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de9agIAAK8EAAAOAAAAZHJzL2Uyb0RvYy54bWysVM1y0zAQvjPDO2h0b2ynCYk9dTqdlDLM&#10;FOhQeABFkm2B/pCUOO0L8BgwnODMmcehvAZr2Q0JcGLwQbOrXX378+365HSrJNpw54XRJc5GKUZc&#10;U8OErkv8+tXF0RwjH4hmRBrNS3zDPT5dPHxw0tqCj01jJOMOAYj2RWtL3IRgiyTxtOGK+JGxXIOx&#10;Mk6RAKqrE+ZIC+hKJuM0fZS0xjHrDOXew+15b8SLiF9VnIYXVeV5QLLEkFuIp4vnqjuTxQkpakds&#10;I+iQBvmHLBQRGoLuoM5JIGjtxB9QSlBnvKnCiBqVmKoSlMcaoJos/a2a64ZYHmuB5ni7a5P/f7D0&#10;+ebKIcFKPMNIEwUU/fjw5fu3T3cf3999/YxmXYda6wtwvLZXrqvR20tD33qkzbIhuuZnzpm24YRB&#10;Xlnnnxw86BQPT9GqfWYYBCDrYGKztpVTHSC0AW0jJzc7Tvg2IAqXWZrl2WyKEQXb8WyW5ZG0hBT3&#10;r63z4Qk3CnVCiVvOav4SiF8SKc06xEhkc+lD5IcNVRL2JsOoUhLo3hCJjvJ8ksZqgcQ9p/G+0/R4&#10;nscCSTEgQh738WNrjBTsQkgZFVevltIhgC/xRfyGx37fTWrUljifjqcx1QObP4RI4fsbhBIBtkgK&#10;VeJ55zPMdcfJY83ijAciZC9DylIPJHW89PyG7Wob52AcKexIWxl2A7Q5028NbDkIjXG3GLWwMSX2&#10;79bEcYzkUw3U59lk0q1YVCbT2RgUt29Z7VuIpgBV4oBRLy5Dv5Zr60TdQKQstkObMxiXSoT7ueqz&#10;GvKHrQDpYO329ej16z+z+AkAAP//AwBQSwMEFAAGAAgAAAAhAFqQCsDdAAAABwEAAA8AAABkcnMv&#10;ZG93bnJldi54bWxMj0FPwzAMhe9I/IfISFwQS0EtlNJ0mpDQet3G4Jo1po1onKpJt/LvMVzGxdLz&#10;s977XC5n14sjjsF6UnC3SEAgNd5YahW87V5vcxAhajK694QKvjHAsrq8KHVh/Ik2eNzGVnAIhUIr&#10;6GIcCilD06HTYeEHJPY+/eh0ZDm20oz6xOGul/dJ8iCdtsQNnR7wpcPmazs5BZu4/sj3+zqXtra7&#10;+mY9vaerSanrq3n1DCLiHM/H8IvP6FAx08FPZILoFWRPKf8SFfBk+zFLMxCHvz3IqpT/+asfAAAA&#10;//8DAFBLAQItABQABgAIAAAAIQC2gziS/gAAAOEBAAATAAAAAAAAAAAAAAAAAAAAAABbQ29udGVu&#10;dF9UeXBlc10ueG1sUEsBAi0AFAAGAAgAAAAhADj9If/WAAAAlAEAAAsAAAAAAAAAAAAAAAAALwEA&#10;AF9yZWxzLy5yZWxzUEsBAi0AFAAGAAgAAAAhALWt171qAgAArwQAAA4AAAAAAAAAAAAAAAAALgIA&#10;AGRycy9lMm9Eb2MueG1sUEsBAi0AFAAGAAgAAAAhAFqQCsDdAAAABwEAAA8AAAAAAAAAAAAAAAAA&#10;xAQAAGRycy9kb3ducmV2LnhtbFBLBQYAAAAABAAEAPMAAADOBQAAAAA=&#10;" adj="-10672,11964" strokecolor="red">
                <v:textbox>
                  <w:txbxContent>
                    <w:p w:rsidR="000E51EC" w:rsidRPr="00DF2E30" w:rsidRDefault="000E51EC" w:rsidP="000E51EC">
                      <w:pPr>
                        <w:jc w:val="center"/>
                        <w:rPr>
                          <w:color w:val="FF0000"/>
                          <w:sz w:val="18"/>
                          <w:szCs w:val="21"/>
                        </w:rPr>
                      </w:pPr>
                      <w:r w:rsidRPr="00DF2E30">
                        <w:rPr>
                          <w:rFonts w:hint="eastAsia"/>
                          <w:color w:val="FF0000"/>
                          <w:sz w:val="18"/>
                          <w:szCs w:val="21"/>
                        </w:rPr>
                        <w:t>黑</w:t>
                      </w:r>
                      <w:r>
                        <w:rPr>
                          <w:rFonts w:hint="eastAsia"/>
                          <w:color w:val="FF0000"/>
                          <w:sz w:val="18"/>
                          <w:szCs w:val="21"/>
                        </w:rPr>
                        <w:t>体三</w:t>
                      </w:r>
                      <w:r w:rsidRPr="00DF2E30">
                        <w:rPr>
                          <w:rFonts w:hint="eastAsia"/>
                          <w:color w:val="FF0000"/>
                          <w:sz w:val="18"/>
                          <w:szCs w:val="21"/>
                        </w:rPr>
                        <w:t>号</w:t>
                      </w:r>
                      <w:r>
                        <w:rPr>
                          <w:rFonts w:hint="eastAsia"/>
                          <w:color w:val="FF0000"/>
                          <w:sz w:val="18"/>
                          <w:szCs w:val="21"/>
                        </w:rPr>
                        <w:t>，居中</w:t>
                      </w:r>
                    </w:p>
                    <w:p w:rsidR="000E51EC" w:rsidRPr="00524CBE" w:rsidRDefault="000E51EC" w:rsidP="000E51EC">
                      <w:pPr>
                        <w:rPr>
                          <w:szCs w:val="21"/>
                        </w:rPr>
                      </w:pPr>
                    </w:p>
                  </w:txbxContent>
                </v:textbox>
              </v:shape>
            </w:pict>
          </mc:Fallback>
        </mc:AlternateContent>
      </w:r>
      <w:r w:rsidRPr="00F07B76">
        <w:rPr>
          <w:rFonts w:ascii="黑体" w:eastAsia="黑体" w:hAnsi="黑体" w:hint="eastAsia"/>
          <w:color w:val="000000"/>
          <w:spacing w:val="20"/>
          <w:kern w:val="0"/>
          <w:sz w:val="32"/>
          <w:szCs w:val="32"/>
        </w:rPr>
        <w:t>附  录</w:t>
      </w:r>
    </w:p>
    <w:p w:rsidR="000E51EC" w:rsidRPr="00F07B76" w:rsidRDefault="000E51EC" w:rsidP="000E51EC">
      <w:pPr>
        <w:spacing w:line="360" w:lineRule="auto"/>
        <w:ind w:firstLineChars="240" w:firstLine="576"/>
        <w:rPr>
          <w:rFonts w:ascii="宋体" w:hAnsi="宋体"/>
          <w:sz w:val="24"/>
        </w:rPr>
      </w:pPr>
      <w:r w:rsidRPr="00F07B76">
        <w:rPr>
          <w:rFonts w:ascii="宋体" w:hAnsi="宋体" w:hint="eastAsia"/>
          <w:sz w:val="24"/>
        </w:rPr>
        <w:t>×××××××××××××，××××××××××××××××××   ××××××××××××××。×××××××××××××××××××××××××××××××××。</w:t>
      </w:r>
    </w:p>
    <w:p w:rsidR="000E51EC" w:rsidRPr="00F07B76" w:rsidRDefault="000E51EC" w:rsidP="000E51EC">
      <w:pPr>
        <w:spacing w:line="360" w:lineRule="auto"/>
        <w:rPr>
          <w:rFonts w:ascii="宋体" w:hAnsi="宋体"/>
        </w:rPr>
      </w:pPr>
    </w:p>
    <w:p w:rsidR="000E51EC" w:rsidRPr="00F07B76" w:rsidRDefault="000E51EC" w:rsidP="000E51EC">
      <w:pPr>
        <w:spacing w:line="360" w:lineRule="auto"/>
        <w:rPr>
          <w:rFonts w:ascii="宋体" w:hAnsi="宋体"/>
        </w:rPr>
      </w:pPr>
    </w:p>
    <w:p w:rsidR="000E51EC" w:rsidRPr="00F07B76" w:rsidRDefault="000E51EC" w:rsidP="000E51EC">
      <w:pPr>
        <w:jc w:val="center"/>
        <w:rPr>
          <w:rFonts w:ascii="宋体" w:hAnsi="宋体" w:cs="宋体"/>
          <w:b/>
          <w:kern w:val="0"/>
          <w:sz w:val="24"/>
        </w:rPr>
      </w:pPr>
      <w:r>
        <w:rPr>
          <w:rFonts w:ascii="宋体" w:hAnsi="宋体" w:cs="宋体" w:hint="eastAsia"/>
          <w:b/>
          <w:noProof/>
          <w:kern w:val="0"/>
          <w:sz w:val="24"/>
        </w:rPr>
        <mc:AlternateContent>
          <mc:Choice Requires="wps">
            <w:drawing>
              <wp:anchor distT="0" distB="0" distL="114300" distR="114300" simplePos="0" relativeHeight="251676672" behindDoc="0" locked="0" layoutInCell="1" allowOverlap="1" wp14:anchorId="7B2AA16A" wp14:editId="2D7F53B9">
                <wp:simplePos x="0" y="0"/>
                <wp:positionH relativeFrom="column">
                  <wp:posOffset>3657600</wp:posOffset>
                </wp:positionH>
                <wp:positionV relativeFrom="paragraph">
                  <wp:posOffset>-99060</wp:posOffset>
                </wp:positionV>
                <wp:extent cx="1562100" cy="302895"/>
                <wp:effectExtent l="666750" t="9525" r="9525" b="30480"/>
                <wp:wrapNone/>
                <wp:docPr id="2" name="矩形标注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2100" cy="302895"/>
                        </a:xfrm>
                        <a:prstGeom prst="wedgeRectCallout">
                          <a:avLst>
                            <a:gd name="adj1" fmla="val -87194"/>
                            <a:gd name="adj2" fmla="val 53565"/>
                          </a:avLst>
                        </a:prstGeom>
                        <a:solidFill>
                          <a:srgbClr val="FFFFFF"/>
                        </a:solidFill>
                        <a:ln w="9525">
                          <a:solidFill>
                            <a:srgbClr val="FF0000"/>
                          </a:solidFill>
                          <a:miter lim="800000"/>
                          <a:headEnd/>
                          <a:tailEnd/>
                        </a:ln>
                      </wps:spPr>
                      <wps:txbx>
                        <w:txbxContent>
                          <w:p w:rsidR="000E51EC" w:rsidRPr="00DF2E30" w:rsidRDefault="000E51EC" w:rsidP="000E51EC">
                            <w:pPr>
                              <w:jc w:val="center"/>
                              <w:rPr>
                                <w:color w:val="FF0000"/>
                                <w:sz w:val="18"/>
                                <w:szCs w:val="21"/>
                              </w:rPr>
                            </w:pPr>
                            <w:r w:rsidRPr="00DF2E30">
                              <w:rPr>
                                <w:rFonts w:hint="eastAsia"/>
                                <w:color w:val="FF0000"/>
                                <w:sz w:val="18"/>
                                <w:szCs w:val="21"/>
                              </w:rPr>
                              <w:t>黑</w:t>
                            </w:r>
                            <w:r>
                              <w:rPr>
                                <w:rFonts w:hint="eastAsia"/>
                                <w:color w:val="FF0000"/>
                                <w:sz w:val="18"/>
                                <w:szCs w:val="21"/>
                              </w:rPr>
                              <w:t>体三</w:t>
                            </w:r>
                            <w:r w:rsidRPr="00DF2E30">
                              <w:rPr>
                                <w:rFonts w:hint="eastAsia"/>
                                <w:color w:val="FF0000"/>
                                <w:sz w:val="18"/>
                                <w:szCs w:val="21"/>
                              </w:rPr>
                              <w:t>号</w:t>
                            </w:r>
                            <w:r>
                              <w:rPr>
                                <w:rFonts w:hint="eastAsia"/>
                                <w:color w:val="FF0000"/>
                                <w:sz w:val="18"/>
                                <w:szCs w:val="21"/>
                              </w:rPr>
                              <w:t>，居中，上空一行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矩形标注 2" o:spid="_x0000_s1048" type="#_x0000_t61" style="position:absolute;left:0;text-align:left;margin-left:4in;margin-top:-7.8pt;width:123pt;height:23.8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RDiaAIAALAEAAAOAAAAZHJzL2Uyb0RvYy54bWysVM1y0zAQvjPDO2h0b/zTuE08cTqdlDLM&#10;FOhQeADFkm2B/pCUOO0L8BgwnODMmcehvAZr2UkT4MTgg2ZXu/r259v17GwjBVoz67hWBU5GMUZM&#10;lZpyVRf4zevLowlGzhNFidCKFfiWOXw2f/xo1pqcpbrRgjKLAES5vDUFbrw3eRS5smGSuJE2TIGx&#10;0lYSD6qtI2pJC+hSRGkcn0StttRYXTLn4PaiN+J5wK8qVvqXVeWYR6LAkJsPpw3nsjuj+YzktSWm&#10;4eWQBvmHLCThCoLuoC6IJ2hl+R9QkpdWO135UallpKuKlyzUANUk8W/V3DTEsFALNMeZXZvc/4Mt&#10;X6yvLeK0wClGikig6OfHrz++f77/9OH+2xeUdh1qjcvB8cZc265GZ650+c4hpRcNUTU7t1a3DSMU&#10;8ko6/+jgQac4eIqW7XNNIQBZeR2atams7AChDWgTOLndccI2HpVwmWQnaRIDdSXYjuN0Ms1CCJJv&#10;Xxvr/FOmJeqEAreM1uwVEL8gQuiVD5HI+sr5wA8dqiT0bYJRJQXQvSYCHU1Ok+l4mIc9J2jLg1N2&#10;nJ1sww+QEcm3CYTeaMHpJRciKLZeLoRFgF/gy/ANubt9N6FQW+BplmYh1wObO4SI4fsbhOQe1khw&#10;WeBJ5zMMdkfKE0XDkHvCRS9DykINLHXE9AT7zXLTD8KO86Wmt8Cb1f3awJqD0Gh7h1ELK1Ng935F&#10;LMNIPFPA/TQZj7sdC8o4O01BsfuW5b6FqBKgCuwx6sWF7/dyZSyvG4iUhHYofQ7zUnG/Haw+qyF/&#10;WAuQDvZuXw9eDz+a+S8AAAD//wMAUEsDBBQABgAIAAAAIQAkmotH4wAAAAoBAAAPAAAAZHJzL2Rv&#10;d25yZXYueG1sTI/NTsMwEITvSLyDtUjcWidGDVWIU0WVEEKiIFoOPTqx80PjdRS7bejTsz3BcXZG&#10;s99kq8n27GRG3zmUEM8jYAYrpztsJHztnmdLYD4o1Kp3aCT8GA+r/PYmU6l2Z/w0p21oGJWgT5WE&#10;NoQh5dxXrbHKz91gkLzajVYFkmPD9ajOVG57LqIo4VZ1SB9aNZh1a6rD9mglrD/2u83lu6xFvY83&#10;L4e34h1fCynv76biCVgwU/gLwxWf0CEnptIdUXvWS1g8JrQlSJjFiwQYJZZC0KWU8CBi4HnG/0/I&#10;fwEAAP//AwBQSwECLQAUAAYACAAAACEAtoM4kv4AAADhAQAAEwAAAAAAAAAAAAAAAAAAAAAAW0Nv&#10;bnRlbnRfVHlwZXNdLnhtbFBLAQItABQABgAIAAAAIQA4/SH/1gAAAJQBAAALAAAAAAAAAAAAAAAA&#10;AC8BAABfcmVscy8ucmVsc1BLAQItABQABgAIAAAAIQDPFRDiaAIAALAEAAAOAAAAAAAAAAAAAAAA&#10;AC4CAABkcnMvZTJvRG9jLnhtbFBLAQItABQABgAIAAAAIQAkmotH4wAAAAoBAAAPAAAAAAAAAAAA&#10;AAAAAMIEAABkcnMvZG93bnJldi54bWxQSwUGAAAAAAQABADzAAAA0gUAAAAA&#10;" adj="-8034,22370" strokecolor="red">
                <v:textbox>
                  <w:txbxContent>
                    <w:p w:rsidR="000E51EC" w:rsidRPr="00DF2E30" w:rsidRDefault="000E51EC" w:rsidP="000E51EC">
                      <w:pPr>
                        <w:jc w:val="center"/>
                        <w:rPr>
                          <w:color w:val="FF0000"/>
                          <w:sz w:val="18"/>
                          <w:szCs w:val="21"/>
                        </w:rPr>
                      </w:pPr>
                      <w:r w:rsidRPr="00DF2E30">
                        <w:rPr>
                          <w:rFonts w:hint="eastAsia"/>
                          <w:color w:val="FF0000"/>
                          <w:sz w:val="18"/>
                          <w:szCs w:val="21"/>
                        </w:rPr>
                        <w:t>黑</w:t>
                      </w:r>
                      <w:r>
                        <w:rPr>
                          <w:rFonts w:hint="eastAsia"/>
                          <w:color w:val="FF0000"/>
                          <w:sz w:val="18"/>
                          <w:szCs w:val="21"/>
                        </w:rPr>
                        <w:t>体三</w:t>
                      </w:r>
                      <w:r w:rsidRPr="00DF2E30">
                        <w:rPr>
                          <w:rFonts w:hint="eastAsia"/>
                          <w:color w:val="FF0000"/>
                          <w:sz w:val="18"/>
                          <w:szCs w:val="21"/>
                        </w:rPr>
                        <w:t>号</w:t>
                      </w:r>
                      <w:r>
                        <w:rPr>
                          <w:rFonts w:hint="eastAsia"/>
                          <w:color w:val="FF0000"/>
                          <w:sz w:val="18"/>
                          <w:szCs w:val="21"/>
                        </w:rPr>
                        <w:t>，居中，上空一行</w:t>
                      </w:r>
                    </w:p>
                  </w:txbxContent>
                </v:textbox>
              </v:shape>
            </w:pict>
          </mc:Fallback>
        </mc:AlternateContent>
      </w:r>
      <w:r w:rsidRPr="00F07B76">
        <w:rPr>
          <w:rFonts w:ascii="宋体" w:hAnsi="宋体" w:cs="宋体" w:hint="eastAsia"/>
          <w:b/>
          <w:kern w:val="0"/>
          <w:sz w:val="32"/>
          <w:szCs w:val="32"/>
        </w:rPr>
        <w:t>致  谢</w:t>
      </w:r>
    </w:p>
    <w:p w:rsidR="000E51EC" w:rsidRPr="00F07B76" w:rsidRDefault="000E51EC" w:rsidP="000E51EC">
      <w:r>
        <w:rPr>
          <w:rFonts w:ascii="宋体" w:hAnsi="宋体" w:hint="eastAsia"/>
          <w:noProof/>
          <w:sz w:val="24"/>
        </w:rPr>
        <mc:AlternateContent>
          <mc:Choice Requires="wps">
            <w:drawing>
              <wp:anchor distT="0" distB="0" distL="114300" distR="114300" simplePos="0" relativeHeight="251677696" behindDoc="0" locked="0" layoutInCell="1" allowOverlap="1" wp14:anchorId="08BBAF8F" wp14:editId="234AC224">
                <wp:simplePos x="0" y="0"/>
                <wp:positionH relativeFrom="column">
                  <wp:posOffset>3771900</wp:posOffset>
                </wp:positionH>
                <wp:positionV relativeFrom="paragraph">
                  <wp:posOffset>990600</wp:posOffset>
                </wp:positionV>
                <wp:extent cx="1828800" cy="313690"/>
                <wp:effectExtent l="1905000" t="733425" r="9525" b="10160"/>
                <wp:wrapNone/>
                <wp:docPr id="1" name="矩形标注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313690"/>
                        </a:xfrm>
                        <a:prstGeom prst="wedgeRectCallout">
                          <a:avLst>
                            <a:gd name="adj1" fmla="val -153819"/>
                            <a:gd name="adj2" fmla="val -264370"/>
                          </a:avLst>
                        </a:prstGeom>
                        <a:solidFill>
                          <a:srgbClr val="FFFFFF"/>
                        </a:solidFill>
                        <a:ln w="9525">
                          <a:solidFill>
                            <a:srgbClr val="FF0000"/>
                          </a:solidFill>
                          <a:miter lim="800000"/>
                          <a:headEnd/>
                          <a:tailEnd/>
                        </a:ln>
                      </wps:spPr>
                      <wps:txbx>
                        <w:txbxContent>
                          <w:p w:rsidR="000E51EC" w:rsidRPr="00DF2E30" w:rsidRDefault="000E51EC" w:rsidP="000E51EC">
                            <w:pPr>
                              <w:jc w:val="center"/>
                              <w:rPr>
                                <w:color w:val="FF0000"/>
                                <w:sz w:val="18"/>
                                <w:szCs w:val="21"/>
                              </w:rPr>
                            </w:pPr>
                            <w:r w:rsidRPr="00DF2E30">
                              <w:rPr>
                                <w:rFonts w:hint="eastAsia"/>
                                <w:color w:val="FF0000"/>
                                <w:sz w:val="18"/>
                                <w:szCs w:val="21"/>
                              </w:rPr>
                              <w:t>宋体，小四号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矩形标注 1" o:spid="_x0000_s1049" type="#_x0000_t61" style="position:absolute;left:0;text-align:left;margin-left:297pt;margin-top:78pt;width:2in;height:24.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T1FbQIAALMEAAAOAAAAZHJzL2Uyb0RvYy54bWysVM2O0zAQviPxDpbv2zRpu9tGTVerLouQ&#10;Flix8ACu7SQG/2G7TZcX4DFAnODMmcdheQ0mTlpa4ITIwfJ4xt98M58n8/OtkmjDnRdGFzgdDDHi&#10;mhomdFXgVy+vTqYY+UA0I9JoXuA77vH54uGDeWNznpnaSMYdAhDt88YWuA7B5kniac0V8QNjuQZn&#10;aZwiAUxXJcyRBtCVTLLh8DRpjGPWGcq9h9PLzokXEb8sOQ3Py9LzgGSBgVuIq4vrql2TxZzklSO2&#10;FrSnQf6BhSJCQ9I91CUJBK2d+ANKCeqMN2UYUKMSU5aC8lgDVJMOf6vmtiaWx1qgOd7u2+T/Hyx9&#10;trlxSDDQDiNNFEj048OX798+3X98f//1M0rbDjXW5xB4a29cW6O314a+8UibZU10xS+cM03NCQNe&#10;MT45utAaHq6iVfPUMEhA1sHEZm1Lp1pAaAPaRk3u9prwbUAUDtNpNp0OQToKvlE6Op1F0RKS725b&#10;58NjbhRqNwVuOKv4CxB+SaQ06xAzkc21D1Ef1ldJ2GuouFQS5N4QiU7SyWiazvoHcRCVHUVlp+PR&#10;2Y5Bjwpcdhxie4wU7EpIGQ1XrZbSIUhR4Kv4tSngij8Mkxo1BZ5Nskmke+TzxxBD+P4GoUSASZJC&#10;FRj61QeRvNXlkWbxnQciZLeH/FIDjZ02ncZhu9rGt5CNdrKvDLsD6ZzpJgcmHTa1ce8wamBqCuzf&#10;ronjGMknGuSfpeNxO2bRGE/OMjDcoWd16CGaAlSBA0bddhm60VxbJ6oaMqWxHdpcwJMpRWg711Lu&#10;WPUGTEZsaD/F7egd2jHq179m8RMAAP//AwBQSwMEFAAGAAgAAAAhAOXrHTTeAAAACwEAAA8AAABk&#10;cnMvZG93bnJldi54bWxMj0FPg0AQhe8m/Q+baeLNLpJCAFmaaiLeTMR6n8IUSNldZJcW/73jyd7e&#10;5L28+V6+W/QgLjS53hoFj5sABJnaNr1pFRw+Xx8SEM6jaXCwhhT8kINdsbrLMWvs1XzQpfKt4BLj&#10;MlTQeT9mUrq6I41uY0cy7J3spNHzObWymfDK5XqQYRDEUmNv+EOHI710VJ+rWSt43texLN+xSue3&#10;73Ny+CrLUxoqdb9e9k8gPC3+Pwx/+IwOBTMd7WwaJwYFUbrlLZ6NKGbBiSQJWRwVhEG0BVnk8nZD&#10;8QsAAP//AwBQSwECLQAUAAYACAAAACEAtoM4kv4AAADhAQAAEwAAAAAAAAAAAAAAAAAAAAAAW0Nv&#10;bnRlbnRfVHlwZXNdLnhtbFBLAQItABQABgAIAAAAIQA4/SH/1gAAAJQBAAALAAAAAAAAAAAAAAAA&#10;AC8BAABfcmVscy8ucmVsc1BLAQItABQABgAIAAAAIQDzIT1FbQIAALMEAAAOAAAAAAAAAAAAAAAA&#10;AC4CAABkcnMvZTJvRG9jLnhtbFBLAQItABQABgAIAAAAIQDl6x003gAAAAsBAAAPAAAAAAAAAAAA&#10;AAAAAMcEAABkcnMvZG93bnJldi54bWxQSwUGAAAAAAQABADzAAAA0gUAAAAA&#10;" adj="-22425,-46304" strokecolor="red">
                <v:textbox>
                  <w:txbxContent>
                    <w:p w:rsidR="000E51EC" w:rsidRPr="00DF2E30" w:rsidRDefault="000E51EC" w:rsidP="000E51EC">
                      <w:pPr>
                        <w:jc w:val="center"/>
                        <w:rPr>
                          <w:color w:val="FF0000"/>
                          <w:sz w:val="18"/>
                          <w:szCs w:val="21"/>
                        </w:rPr>
                      </w:pPr>
                      <w:r w:rsidRPr="00DF2E30">
                        <w:rPr>
                          <w:rFonts w:hint="eastAsia"/>
                          <w:color w:val="FF0000"/>
                          <w:sz w:val="18"/>
                          <w:szCs w:val="21"/>
                        </w:rPr>
                        <w:t>宋体，小四号</w:t>
                      </w:r>
                    </w:p>
                  </w:txbxContent>
                </v:textbox>
              </v:shape>
            </w:pict>
          </mc:Fallback>
        </mc:AlternateContent>
      </w:r>
      <w:r w:rsidRPr="00F07B76">
        <w:rPr>
          <w:rFonts w:ascii="宋体" w:hAnsi="宋体" w:hint="eastAsia"/>
          <w:sz w:val="24"/>
        </w:rPr>
        <w:t xml:space="preserve">    ××××××××××××，××××××××××××××。×××××××××××××××××，××××××××××××，×××××××××××××××××××××××。</w:t>
      </w:r>
    </w:p>
    <w:p w:rsidR="000E51EC" w:rsidRPr="00F07B76" w:rsidRDefault="000E51EC" w:rsidP="000E51EC">
      <w:pPr>
        <w:adjustRightInd w:val="0"/>
        <w:snapToGrid w:val="0"/>
        <w:spacing w:line="360" w:lineRule="auto"/>
        <w:ind w:firstLineChars="200" w:firstLine="560"/>
        <w:rPr>
          <w:rFonts w:eastAsia="仿宋_GB2312"/>
          <w:sz w:val="28"/>
          <w:szCs w:val="28"/>
        </w:rPr>
      </w:pPr>
    </w:p>
    <w:p w:rsidR="000E51EC" w:rsidRPr="00F07B76" w:rsidRDefault="000E51EC" w:rsidP="000E51EC">
      <w:pPr>
        <w:adjustRightInd w:val="0"/>
        <w:snapToGrid w:val="0"/>
        <w:spacing w:line="360" w:lineRule="auto"/>
        <w:ind w:firstLineChars="200" w:firstLine="560"/>
        <w:rPr>
          <w:rFonts w:eastAsia="仿宋_GB2312"/>
          <w:sz w:val="28"/>
          <w:szCs w:val="28"/>
        </w:rPr>
      </w:pPr>
    </w:p>
    <w:p w:rsidR="000E51EC" w:rsidRPr="00F07B76" w:rsidRDefault="000E51EC" w:rsidP="000E51EC">
      <w:pPr>
        <w:adjustRightInd w:val="0"/>
        <w:snapToGrid w:val="0"/>
        <w:spacing w:line="360" w:lineRule="auto"/>
        <w:rPr>
          <w:rFonts w:eastAsia="仿宋_GB2312"/>
          <w:sz w:val="28"/>
          <w:szCs w:val="28"/>
        </w:rPr>
      </w:pPr>
    </w:p>
    <w:p w:rsidR="000B393B" w:rsidRPr="00F07B76" w:rsidRDefault="000E51EC" w:rsidP="000E51EC">
      <w:pPr>
        <w:adjustRightInd w:val="0"/>
        <w:snapToGrid w:val="0"/>
        <w:spacing w:line="360" w:lineRule="auto"/>
        <w:rPr>
          <w:rFonts w:eastAsia="仿宋_GB2312"/>
          <w:sz w:val="28"/>
          <w:szCs w:val="28"/>
        </w:rPr>
      </w:pPr>
      <w:r w:rsidRPr="00F07B76">
        <w:rPr>
          <w:rFonts w:ascii="仿宋" w:eastAsia="仿宋" w:hAnsi="仿宋" w:cs="仿宋"/>
          <w:sz w:val="28"/>
          <w:szCs w:val="28"/>
        </w:rPr>
        <w:br w:type="page"/>
      </w:r>
    </w:p>
    <w:p w:rsidR="000B393B" w:rsidRDefault="000B393B" w:rsidP="000B393B"/>
    <w:p w:rsidR="000B393B" w:rsidRDefault="000B393B" w:rsidP="000B393B">
      <w:pPr>
        <w:widowControl/>
        <w:jc w:val="left"/>
        <w:rPr>
          <w:rFonts w:ascii="黑体" w:eastAsia="黑体" w:hAnsi="黑体" w:cs="黑体"/>
          <w:bCs/>
          <w:sz w:val="24"/>
        </w:rPr>
      </w:pPr>
      <w:r>
        <w:rPr>
          <w:rFonts w:ascii="黑体" w:eastAsia="黑体" w:hAnsi="黑体" w:cs="黑体"/>
          <w:bCs/>
          <w:sz w:val="24"/>
        </w:rPr>
        <w:br w:type="page"/>
      </w:r>
    </w:p>
    <w:p w:rsidR="000B393B" w:rsidRPr="00AB7DA7" w:rsidRDefault="000B393B" w:rsidP="000B393B">
      <w:pPr>
        <w:spacing w:line="360" w:lineRule="auto"/>
        <w:jc w:val="left"/>
        <w:rPr>
          <w:rFonts w:ascii="宋体" w:hAnsi="宋体" w:cs="宋体"/>
          <w:b/>
          <w:sz w:val="24"/>
        </w:rPr>
      </w:pPr>
      <w:r>
        <w:rPr>
          <w:rFonts w:ascii="微软雅黑" w:eastAsia="微软雅黑" w:hAnsi="微软雅黑" w:cs="微软雅黑" w:hint="eastAsia"/>
          <w:sz w:val="28"/>
          <w:szCs w:val="28"/>
        </w:rPr>
        <w:lastRenderedPageBreak/>
        <w:t>范文</w:t>
      </w:r>
      <w:r w:rsidR="003B6EDE">
        <w:rPr>
          <w:rFonts w:ascii="微软雅黑" w:eastAsia="微软雅黑" w:hAnsi="微软雅黑" w:cs="微软雅黑" w:hint="eastAsia"/>
          <w:sz w:val="28"/>
          <w:szCs w:val="28"/>
        </w:rPr>
        <w:t>：</w:t>
      </w:r>
    </w:p>
    <w:p w:rsidR="000B393B" w:rsidRPr="00AB7DA7" w:rsidRDefault="000B393B" w:rsidP="000B393B">
      <w:pPr>
        <w:spacing w:line="360" w:lineRule="auto"/>
        <w:jc w:val="center"/>
        <w:rPr>
          <w:rFonts w:ascii="黑体" w:eastAsia="黑体" w:hAnsi="黑体" w:cs="黑体"/>
          <w:bCs/>
          <w:sz w:val="32"/>
          <w:szCs w:val="32"/>
        </w:rPr>
      </w:pPr>
      <w:r w:rsidRPr="00AB7DA7">
        <w:rPr>
          <w:rFonts w:ascii="黑体" w:eastAsia="黑体" w:hAnsi="黑体" w:cs="黑体" w:hint="eastAsia"/>
          <w:bCs/>
          <w:sz w:val="32"/>
          <w:szCs w:val="32"/>
        </w:rPr>
        <w:t>“中国杜甫研究会第七届年会暨杜甫与重庆学术研讨会”</w:t>
      </w:r>
    </w:p>
    <w:p w:rsidR="000B393B" w:rsidRPr="00AB7DA7" w:rsidRDefault="000B393B" w:rsidP="000B393B">
      <w:pPr>
        <w:spacing w:line="360" w:lineRule="auto"/>
        <w:jc w:val="center"/>
        <w:rPr>
          <w:rFonts w:ascii="黑体" w:eastAsia="黑体" w:hAnsi="黑体" w:cs="黑体"/>
          <w:bCs/>
          <w:sz w:val="32"/>
          <w:szCs w:val="32"/>
        </w:rPr>
      </w:pPr>
      <w:r w:rsidRPr="00AB7DA7">
        <w:rPr>
          <w:rFonts w:ascii="黑体" w:eastAsia="黑体" w:hAnsi="黑体" w:cs="黑体" w:hint="eastAsia"/>
          <w:bCs/>
          <w:sz w:val="32"/>
          <w:szCs w:val="32"/>
        </w:rPr>
        <w:t>会议综述</w:t>
      </w:r>
    </w:p>
    <w:p w:rsidR="000B393B" w:rsidRPr="00AB7DA7" w:rsidRDefault="000B393B" w:rsidP="000B393B">
      <w:pPr>
        <w:spacing w:line="360" w:lineRule="auto"/>
        <w:jc w:val="center"/>
        <w:rPr>
          <w:rFonts w:ascii="宋体" w:hAnsi="宋体" w:cs="宋体"/>
          <w:b/>
          <w:sz w:val="24"/>
        </w:rPr>
      </w:pPr>
    </w:p>
    <w:p w:rsidR="000B393B" w:rsidRPr="00AB7DA7" w:rsidRDefault="000B393B" w:rsidP="000B393B">
      <w:pPr>
        <w:spacing w:line="360" w:lineRule="auto"/>
        <w:rPr>
          <w:rFonts w:ascii="宋体" w:hAnsi="宋体" w:cs="宋体"/>
          <w:sz w:val="24"/>
          <w:shd w:val="clear" w:color="auto" w:fill="FFFFFF"/>
        </w:rPr>
      </w:pPr>
      <w:r w:rsidRPr="00AB7DA7">
        <w:rPr>
          <w:rFonts w:ascii="宋体" w:hAnsi="宋体" w:cs="宋体" w:hint="eastAsia"/>
          <w:b/>
          <w:sz w:val="24"/>
        </w:rPr>
        <w:t>摘 要:</w:t>
      </w:r>
      <w:r w:rsidRPr="00AB7DA7">
        <w:rPr>
          <w:rFonts w:ascii="宋体" w:hAnsi="宋体" w:cs="宋体" w:hint="eastAsia"/>
          <w:bCs/>
          <w:sz w:val="24"/>
        </w:rPr>
        <w:t>重庆与杜甫有着千丝万缕的联系 晚年杜甫在夔州寓居了两年多，在此创作了</w:t>
      </w:r>
      <w:r w:rsidRPr="00AB7DA7">
        <w:rPr>
          <w:rFonts w:ascii="宋体" w:hAnsi="宋体" w:cs="宋体"/>
          <w:sz w:val="24"/>
          <w:shd w:val="clear" w:color="auto" w:fill="FFFFFF"/>
        </w:rPr>
        <w:t>480首诗，数量多、题材广，达到了杜诗的巅峰，</w:t>
      </w:r>
      <w:r w:rsidRPr="00AB7DA7">
        <w:rPr>
          <w:rFonts w:ascii="宋体" w:hAnsi="宋体" w:cs="宋体" w:hint="eastAsia"/>
          <w:sz w:val="24"/>
          <w:shd w:val="clear" w:color="auto" w:fill="FFFFFF"/>
        </w:rPr>
        <w:t>这些</w:t>
      </w:r>
      <w:r w:rsidRPr="00AB7DA7">
        <w:rPr>
          <w:rFonts w:ascii="宋体" w:hAnsi="宋体" w:cs="宋体"/>
          <w:sz w:val="24"/>
          <w:shd w:val="clear" w:color="auto" w:fill="FFFFFF"/>
        </w:rPr>
        <w:t>诗歌</w:t>
      </w:r>
      <w:r w:rsidRPr="00AB7DA7">
        <w:rPr>
          <w:rFonts w:ascii="宋体" w:hAnsi="宋体" w:cs="宋体" w:hint="eastAsia"/>
          <w:sz w:val="24"/>
          <w:shd w:val="clear" w:color="auto" w:fill="FFFFFF"/>
        </w:rPr>
        <w:t>在艺术手法</w:t>
      </w:r>
      <w:r w:rsidRPr="00AB7DA7">
        <w:rPr>
          <w:rFonts w:ascii="宋体" w:hAnsi="宋体" w:cs="宋体"/>
          <w:sz w:val="24"/>
          <w:shd w:val="clear" w:color="auto" w:fill="FFFFFF"/>
        </w:rPr>
        <w:t>有诸多创新，在中国诗歌史上起到了极其重要的作用</w:t>
      </w:r>
      <w:r w:rsidRPr="00AB7DA7">
        <w:rPr>
          <w:rFonts w:ascii="宋体" w:hAnsi="宋体" w:cs="宋体" w:hint="eastAsia"/>
          <w:sz w:val="24"/>
          <w:shd w:val="clear" w:color="auto" w:fill="FFFFFF"/>
        </w:rPr>
        <w:t>。重庆作为研究</w:t>
      </w:r>
      <w:r w:rsidRPr="00AB7DA7">
        <w:rPr>
          <w:rFonts w:ascii="宋体" w:hAnsi="宋体" w:cs="宋体" w:hint="eastAsia"/>
          <w:bCs/>
          <w:sz w:val="24"/>
        </w:rPr>
        <w:t>杜甫诗歌创作的重要阵地，</w:t>
      </w:r>
      <w:r w:rsidRPr="00AB7DA7">
        <w:rPr>
          <w:rFonts w:ascii="宋体" w:hAnsi="宋体" w:cs="宋体"/>
          <w:sz w:val="24"/>
          <w:shd w:val="clear" w:color="auto" w:fill="FFFFFF"/>
        </w:rPr>
        <w:t>有实力打造杜甫品牌。</w:t>
      </w:r>
      <w:r w:rsidRPr="00AB7DA7">
        <w:rPr>
          <w:rFonts w:ascii="宋体" w:hAnsi="宋体" w:cs="宋体" w:hint="eastAsia"/>
          <w:sz w:val="24"/>
          <w:shd w:val="clear" w:color="auto" w:fill="FFFFFF"/>
        </w:rPr>
        <w:t>因此201</w:t>
      </w:r>
      <w:r w:rsidRPr="00AB7DA7">
        <w:rPr>
          <w:rFonts w:ascii="宋体" w:hAnsi="宋体" w:cs="宋体" w:hint="eastAsia"/>
          <w:sz w:val="24"/>
        </w:rPr>
        <w:t>5年</w:t>
      </w:r>
      <w:r w:rsidRPr="00AB7DA7">
        <w:rPr>
          <w:rFonts w:ascii="宋体" w:hAnsi="宋体" w:cs="宋体"/>
          <w:sz w:val="24"/>
          <w:shd w:val="clear" w:color="auto" w:fill="FFFFFF"/>
        </w:rPr>
        <w:t>由中国杜甫研究会、重庆市文化委员会、西南大学主办，</w:t>
      </w:r>
      <w:r w:rsidRPr="00AB7DA7">
        <w:rPr>
          <w:rFonts w:ascii="宋体" w:hAnsi="宋体" w:cs="宋体" w:hint="eastAsia"/>
          <w:sz w:val="24"/>
          <w:shd w:val="clear" w:color="auto" w:fill="FFFFFF"/>
        </w:rPr>
        <w:t>在</w:t>
      </w:r>
      <w:r w:rsidRPr="00AB7DA7">
        <w:rPr>
          <w:rFonts w:ascii="宋体" w:hAnsi="宋体" w:cs="宋体"/>
          <w:sz w:val="24"/>
          <w:shd w:val="clear" w:color="auto" w:fill="FFFFFF"/>
        </w:rPr>
        <w:t>重庆</w:t>
      </w:r>
      <w:r w:rsidRPr="00AB7DA7">
        <w:rPr>
          <w:rFonts w:ascii="宋体" w:hAnsi="宋体" w:cs="宋体" w:hint="eastAsia"/>
          <w:sz w:val="24"/>
          <w:shd w:val="clear" w:color="auto" w:fill="FFFFFF"/>
        </w:rPr>
        <w:t>举办了</w:t>
      </w:r>
      <w:r w:rsidRPr="00AB7DA7">
        <w:rPr>
          <w:rFonts w:ascii="宋体" w:hAnsi="宋体" w:cs="宋体"/>
          <w:sz w:val="24"/>
          <w:shd w:val="clear" w:color="auto" w:fill="FFFFFF"/>
        </w:rPr>
        <w:t>迄今最盛大的一次杜甫学术研讨会。</w:t>
      </w:r>
    </w:p>
    <w:p w:rsidR="000B393B" w:rsidRPr="00AB7DA7" w:rsidRDefault="000B393B" w:rsidP="000B393B">
      <w:pPr>
        <w:spacing w:line="360" w:lineRule="auto"/>
        <w:rPr>
          <w:rFonts w:ascii="宋体" w:hAnsi="宋体" w:cs="宋体"/>
          <w:bCs/>
          <w:sz w:val="24"/>
        </w:rPr>
      </w:pPr>
      <w:r w:rsidRPr="00AB7DA7">
        <w:rPr>
          <w:rFonts w:ascii="宋体" w:hAnsi="宋体" w:cs="宋体" w:hint="eastAsia"/>
          <w:b/>
          <w:sz w:val="24"/>
        </w:rPr>
        <w:t>关键词：</w:t>
      </w:r>
      <w:r w:rsidRPr="00AB7DA7">
        <w:rPr>
          <w:rFonts w:ascii="宋体" w:hAnsi="宋体" w:cs="宋体" w:hint="eastAsia"/>
          <w:bCs/>
          <w:sz w:val="24"/>
        </w:rPr>
        <w:t>中国杜甫研究会年会；杜甫；重庆</w:t>
      </w:r>
    </w:p>
    <w:p w:rsidR="000B393B" w:rsidRPr="00AB7DA7" w:rsidRDefault="000B393B" w:rsidP="000B393B">
      <w:pPr>
        <w:spacing w:line="360" w:lineRule="auto"/>
        <w:rPr>
          <w:rFonts w:ascii="宋体" w:hAnsi="宋体" w:cs="宋体"/>
          <w:bCs/>
          <w:sz w:val="24"/>
        </w:rPr>
      </w:pPr>
    </w:p>
    <w:p w:rsidR="000B393B" w:rsidRPr="00AB7DA7" w:rsidRDefault="000B393B" w:rsidP="000B393B">
      <w:pPr>
        <w:spacing w:line="360" w:lineRule="auto"/>
        <w:jc w:val="center"/>
        <w:rPr>
          <w:rFonts w:ascii="黑体" w:eastAsia="黑体" w:hAnsi="黑体" w:cs="黑体"/>
          <w:bCs/>
          <w:sz w:val="28"/>
          <w:szCs w:val="28"/>
        </w:rPr>
      </w:pPr>
      <w:bookmarkStart w:id="3" w:name="_Toc16808"/>
      <w:r w:rsidRPr="00AB7DA7">
        <w:rPr>
          <w:rFonts w:ascii="黑体" w:eastAsia="黑体" w:hAnsi="黑体" w:cs="黑体" w:hint="eastAsia"/>
          <w:bCs/>
          <w:sz w:val="28"/>
          <w:szCs w:val="28"/>
        </w:rPr>
        <w:t>引言</w:t>
      </w:r>
      <w:bookmarkEnd w:id="3"/>
    </w:p>
    <w:p w:rsidR="000B393B" w:rsidRPr="00AB7DA7" w:rsidRDefault="000B393B" w:rsidP="000B393B">
      <w:pPr>
        <w:spacing w:line="360" w:lineRule="auto"/>
        <w:ind w:firstLineChars="200" w:firstLine="480"/>
        <w:rPr>
          <w:rFonts w:ascii="宋体" w:hAnsi="宋体" w:cs="宋体"/>
          <w:sz w:val="24"/>
        </w:rPr>
      </w:pPr>
      <w:r w:rsidRPr="00AB7DA7">
        <w:rPr>
          <w:rFonts w:ascii="宋体" w:hAnsi="宋体" w:cs="宋体" w:hint="eastAsia"/>
          <w:sz w:val="24"/>
        </w:rPr>
        <w:t>2015年10月15日至18日，“中国杜甫研究会第七届年会暨杜甫与重庆学术研讨会”在西南大学隆重举行。会议由中国杜甫研究会、重庆市文化委员会、西南大学联合主办，重庆国学院和西南大学文学院承办。此次学术研讨会旨在发布中国杜甫研究的最新成果，探讨杜甫在重庆的诗歌创作和文学成就。来自中国社科院、复旦大学、南京大学、中国人民大学、四川大学、山东大学、中山大学、重庆大学、安徽大学、人民文学出版社、《杜甫研究学刊》等44个学术单位和研究机构的近百位专家参会。</w:t>
      </w:r>
    </w:p>
    <w:p w:rsidR="000B393B" w:rsidRPr="00AB7DA7" w:rsidRDefault="000B393B" w:rsidP="000B393B">
      <w:pPr>
        <w:spacing w:line="360" w:lineRule="auto"/>
        <w:ind w:firstLineChars="200" w:firstLine="480"/>
        <w:rPr>
          <w:rFonts w:ascii="宋体" w:hAnsi="宋体" w:cs="宋体"/>
          <w:sz w:val="24"/>
        </w:rPr>
      </w:pPr>
      <w:r w:rsidRPr="00AB7DA7">
        <w:rPr>
          <w:rFonts w:ascii="宋体" w:hAnsi="宋体" w:cs="宋体" w:hint="eastAsia"/>
          <w:sz w:val="24"/>
        </w:rPr>
        <w:t>大会开幕式由重庆市文化委员会副主任、重庆国学院院长、西南大学文学院刘明华教授主持，西南大学党委书记黄蓉生教授、重庆市文化委员会汪俊主任致欢迎辞。中国杜甫研究会会长、山东大学张忠纲教授致</w:t>
      </w:r>
      <w:r w:rsidRPr="00AB7DA7">
        <w:rPr>
          <w:rFonts w:ascii="宋体" w:hAnsi="宋体" w:cs="宋体"/>
          <w:sz w:val="24"/>
        </w:rPr>
        <w:t>开幕</w:t>
      </w:r>
      <w:r w:rsidRPr="00AB7DA7">
        <w:rPr>
          <w:rFonts w:ascii="宋体" w:hAnsi="宋体" w:cs="宋体" w:hint="eastAsia"/>
          <w:sz w:val="24"/>
        </w:rPr>
        <w:t>辞，中国杜甫研究会顾问、中国唐代文学学会学长、复旦大学陈尚君教授，中国杜甫研究会副会长、宋代文学学会会长、南京大学莫砺锋教授，中国杜甫研究会副会长、四川杜甫研究会会长、中国苏轼研究会会长、四川大学张志烈教授，中国社会科学院文学所研究员、《文学遗产》原主编徐公持教授，耶鲁大学东亚语言文学系车淑珊博士等多位专家出席大会并</w:t>
      </w:r>
      <w:r w:rsidRPr="00AB7DA7">
        <w:rPr>
          <w:rFonts w:ascii="宋体" w:hAnsi="宋体" w:cs="宋体"/>
          <w:sz w:val="24"/>
        </w:rPr>
        <w:t>作</w:t>
      </w:r>
      <w:r w:rsidRPr="00AB7DA7">
        <w:rPr>
          <w:rFonts w:ascii="宋体" w:hAnsi="宋体" w:cs="宋体" w:hint="eastAsia"/>
          <w:sz w:val="24"/>
        </w:rPr>
        <w:t>学术交流。</w:t>
      </w:r>
    </w:p>
    <w:p w:rsidR="000B393B" w:rsidRPr="00AB7DA7" w:rsidRDefault="000B393B" w:rsidP="000B393B">
      <w:pPr>
        <w:spacing w:line="360" w:lineRule="auto"/>
        <w:ind w:firstLineChars="200" w:firstLine="480"/>
        <w:rPr>
          <w:rFonts w:ascii="宋体" w:hAnsi="宋体" w:cs="宋体"/>
          <w:sz w:val="24"/>
        </w:rPr>
      </w:pPr>
      <w:r w:rsidRPr="00AB7DA7">
        <w:rPr>
          <w:rFonts w:ascii="宋体" w:hAnsi="宋体" w:cs="宋体" w:hint="eastAsia"/>
          <w:sz w:val="24"/>
        </w:rPr>
        <w:t>大会收到</w:t>
      </w:r>
      <w:r w:rsidRPr="00AB7DA7">
        <w:rPr>
          <w:rFonts w:ascii="宋体" w:hAnsi="宋体" w:cs="宋体"/>
          <w:sz w:val="24"/>
        </w:rPr>
        <w:t>7</w:t>
      </w:r>
      <w:r w:rsidRPr="00AB7DA7">
        <w:rPr>
          <w:rFonts w:ascii="宋体" w:hAnsi="宋体" w:cs="宋体" w:hint="eastAsia"/>
          <w:sz w:val="24"/>
        </w:rPr>
        <w:t>8篇论文，涵盖了杜诗文献研究、杜甫思想研究、杜诗接受研究、</w:t>
      </w:r>
      <w:r w:rsidRPr="00AB7DA7">
        <w:rPr>
          <w:rFonts w:ascii="宋体" w:hAnsi="宋体" w:cs="宋体" w:hint="eastAsia"/>
          <w:sz w:val="24"/>
        </w:rPr>
        <w:lastRenderedPageBreak/>
        <w:t>杜诗艺术研究、杜诗比较研究、杜甫与地域文化等专题，与会专家在分会场交流和探讨，气氛热烈。</w:t>
      </w:r>
    </w:p>
    <w:p w:rsidR="000B393B" w:rsidRPr="00AB7DA7" w:rsidRDefault="000B393B" w:rsidP="000B393B">
      <w:pPr>
        <w:spacing w:line="360" w:lineRule="auto"/>
        <w:jc w:val="center"/>
        <w:rPr>
          <w:rFonts w:ascii="黑体" w:eastAsia="黑体" w:hAnsi="黑体" w:cs="黑体"/>
          <w:bCs/>
          <w:sz w:val="28"/>
          <w:szCs w:val="28"/>
        </w:rPr>
      </w:pPr>
      <w:bookmarkStart w:id="4" w:name="_Toc29093"/>
      <w:r w:rsidRPr="00AB7DA7">
        <w:rPr>
          <w:rFonts w:ascii="黑体" w:eastAsia="黑体" w:hAnsi="黑体" w:cs="黑体" w:hint="eastAsia"/>
          <w:bCs/>
          <w:sz w:val="28"/>
          <w:szCs w:val="28"/>
        </w:rPr>
        <w:t>一、有关杜甫的文献研究</w:t>
      </w:r>
      <w:bookmarkEnd w:id="4"/>
    </w:p>
    <w:p w:rsidR="000B393B" w:rsidRPr="00AB7DA7" w:rsidRDefault="000B393B" w:rsidP="000B393B">
      <w:pPr>
        <w:spacing w:line="360" w:lineRule="auto"/>
        <w:ind w:firstLineChars="200" w:firstLine="480"/>
        <w:rPr>
          <w:rFonts w:ascii="宋体" w:hAnsi="宋体" w:cs="宋体"/>
          <w:sz w:val="24"/>
        </w:rPr>
      </w:pPr>
      <w:r w:rsidRPr="00AB7DA7">
        <w:rPr>
          <w:rFonts w:ascii="宋体" w:hAnsi="宋体" w:cs="宋体" w:hint="eastAsia"/>
          <w:sz w:val="24"/>
        </w:rPr>
        <w:t>在杜甫文献研究的讨论中，对杜甫研究具有基础性意义的《杜甫全集校注》和《杜甫卷全编》的编撰工作成为大会的亮点。张忠纲《&lt;杜甫全集校注&gt;编纂琐记》详细地记载了《杜甫全集》校注编纂过程中的许多具体情节，让与会专家对此书的编纂有了更多和更为亲切的认识。刘明华汇报了《杜甫卷全编》的工作方法和工作进度，以及在工作中的问题，此书旨在提供历代杜甫研究的资料，是自《杜甫卷》（唐宋之部）之后全面系统地整理历代杜甫研究的文献材料，与会专家对此书的出版非常期待。</w:t>
      </w:r>
    </w:p>
    <w:p w:rsidR="000B393B" w:rsidRPr="00AB7DA7" w:rsidRDefault="000B393B" w:rsidP="000B393B">
      <w:pPr>
        <w:spacing w:line="360" w:lineRule="auto"/>
        <w:ind w:firstLineChars="200" w:firstLine="480"/>
        <w:rPr>
          <w:rFonts w:ascii="宋体" w:hAnsi="宋体" w:cs="宋体"/>
          <w:sz w:val="24"/>
        </w:rPr>
      </w:pPr>
      <w:r w:rsidRPr="00AB7DA7">
        <w:rPr>
          <w:rFonts w:ascii="宋体" w:hAnsi="宋体" w:cs="宋体" w:hint="eastAsia"/>
          <w:sz w:val="24"/>
        </w:rPr>
        <w:t>在文献研究中，曾绍皇、曾祥波、郝润华、綦维、</w:t>
      </w:r>
      <w:proofErr w:type="gramStart"/>
      <w:r w:rsidRPr="00AB7DA7">
        <w:rPr>
          <w:rFonts w:ascii="宋体" w:hAnsi="宋体" w:cs="宋体" w:hint="eastAsia"/>
          <w:sz w:val="24"/>
        </w:rPr>
        <w:t>王朝华</w:t>
      </w:r>
      <w:proofErr w:type="gramEnd"/>
      <w:r w:rsidRPr="00AB7DA7">
        <w:rPr>
          <w:rFonts w:ascii="宋体" w:hAnsi="宋体" w:cs="宋体" w:hint="eastAsia"/>
          <w:sz w:val="24"/>
        </w:rPr>
        <w:t>的论文还涉及到对《杜诗集评》《草堂诗笺》《杜诗附记》《批点杜诗》的研究，以及杜诗注解的辨误。</w:t>
      </w:r>
    </w:p>
    <w:p w:rsidR="000B393B" w:rsidRPr="00AB7DA7" w:rsidRDefault="000B393B" w:rsidP="000B393B">
      <w:pPr>
        <w:spacing w:line="360" w:lineRule="auto"/>
        <w:jc w:val="center"/>
        <w:rPr>
          <w:rFonts w:ascii="黑体" w:eastAsia="黑体" w:hAnsi="黑体" w:cs="黑体"/>
          <w:bCs/>
          <w:sz w:val="28"/>
          <w:szCs w:val="28"/>
        </w:rPr>
      </w:pPr>
      <w:bookmarkStart w:id="5" w:name="_Toc32343"/>
      <w:r w:rsidRPr="00AB7DA7">
        <w:rPr>
          <w:rFonts w:ascii="黑体" w:eastAsia="黑体" w:hAnsi="黑体" w:cs="黑体" w:hint="eastAsia"/>
          <w:bCs/>
          <w:sz w:val="28"/>
          <w:szCs w:val="28"/>
        </w:rPr>
        <w:t>二、有关杜甫思想研究</w:t>
      </w:r>
      <w:bookmarkEnd w:id="5"/>
    </w:p>
    <w:p w:rsidR="000B393B" w:rsidRPr="00AB7DA7" w:rsidRDefault="000B393B" w:rsidP="000B393B">
      <w:pPr>
        <w:spacing w:line="360" w:lineRule="auto"/>
        <w:ind w:firstLineChars="200" w:firstLine="480"/>
        <w:rPr>
          <w:rFonts w:ascii="宋体" w:hAnsi="宋体" w:cs="宋体"/>
          <w:sz w:val="24"/>
        </w:rPr>
      </w:pPr>
      <w:r w:rsidRPr="00AB7DA7">
        <w:rPr>
          <w:rFonts w:ascii="宋体" w:hAnsi="宋体" w:cs="宋体" w:hint="eastAsia"/>
          <w:sz w:val="24"/>
        </w:rPr>
        <w:t>莫砺锋《论杜甫是文以载道的典范》是研究杜甫思想的一篇力作，以杜诗为重点分析对象，指出杜甫所服膺的儒学的核心精神就是孔孟之道，这种思想自身具有巨大的价值。杜甫在其诗歌中对孔孟之道不但有深刻、生动的体现，而且有所扩充、发展，从而使杜诗具有感动人心的丰盈力量，论证杜甫是“文以载道”的典范，指出了杜甫对儒学的继承和发展。毛</w:t>
      </w:r>
      <w:proofErr w:type="gramStart"/>
      <w:r w:rsidRPr="00AB7DA7">
        <w:rPr>
          <w:rFonts w:ascii="宋体" w:hAnsi="宋体" w:cs="宋体" w:hint="eastAsia"/>
          <w:sz w:val="24"/>
        </w:rPr>
        <w:t>姸</w:t>
      </w:r>
      <w:proofErr w:type="gramEnd"/>
      <w:r w:rsidRPr="00AB7DA7">
        <w:rPr>
          <w:rFonts w:ascii="宋体" w:hAnsi="宋体" w:cs="宋体" w:hint="eastAsia"/>
          <w:sz w:val="24"/>
        </w:rPr>
        <w:t>君《论杜甫巴蜀时期诗歌的闲适意趣》、胡永杰《盛世经历对杜甫“致君尧舜”政治理想的影响》论及杜甫意趣和政治理想；李小成、刘越峰、康清分别论述了《易经》《春秋左氏传》《史记》等经典对杜甫思想和创作的影响。</w:t>
      </w:r>
      <w:proofErr w:type="gramStart"/>
      <w:r w:rsidRPr="00AB7DA7">
        <w:rPr>
          <w:rFonts w:ascii="宋体" w:hAnsi="宋体" w:cs="宋体" w:hint="eastAsia"/>
          <w:sz w:val="24"/>
        </w:rPr>
        <w:t>张志烈紧密</w:t>
      </w:r>
      <w:proofErr w:type="gramEnd"/>
      <w:r w:rsidRPr="00AB7DA7">
        <w:rPr>
          <w:rFonts w:ascii="宋体" w:hAnsi="宋体" w:cs="宋体" w:hint="eastAsia"/>
          <w:sz w:val="24"/>
        </w:rPr>
        <w:t>联系现实生活，从杜甫思想中发掘出有益于当代文化建设的思想精华，</w:t>
      </w:r>
      <w:proofErr w:type="gramStart"/>
      <w:r w:rsidRPr="00AB7DA7">
        <w:rPr>
          <w:rFonts w:ascii="宋体" w:hAnsi="宋体" w:cs="宋体" w:hint="eastAsia"/>
          <w:sz w:val="24"/>
        </w:rPr>
        <w:t>多发人</w:t>
      </w:r>
      <w:proofErr w:type="gramEnd"/>
      <w:r w:rsidRPr="00AB7DA7">
        <w:rPr>
          <w:rFonts w:ascii="宋体" w:hAnsi="宋体" w:cs="宋体" w:hint="eastAsia"/>
          <w:sz w:val="24"/>
        </w:rPr>
        <w:t>启迪。</w:t>
      </w:r>
    </w:p>
    <w:p w:rsidR="000B393B" w:rsidRPr="00AB7DA7" w:rsidRDefault="000B393B" w:rsidP="000B393B">
      <w:pPr>
        <w:spacing w:line="360" w:lineRule="auto"/>
        <w:jc w:val="center"/>
        <w:rPr>
          <w:rFonts w:ascii="黑体" w:eastAsia="黑体" w:hAnsi="黑体" w:cs="黑体"/>
          <w:bCs/>
          <w:sz w:val="28"/>
          <w:szCs w:val="28"/>
        </w:rPr>
      </w:pPr>
      <w:bookmarkStart w:id="6" w:name="_Toc19508"/>
      <w:r w:rsidRPr="00AB7DA7">
        <w:rPr>
          <w:rFonts w:ascii="黑体" w:eastAsia="黑体" w:hAnsi="黑体" w:cs="黑体" w:hint="eastAsia"/>
          <w:bCs/>
          <w:sz w:val="28"/>
          <w:szCs w:val="28"/>
        </w:rPr>
        <w:t>三、杜甫接受研究</w:t>
      </w:r>
      <w:bookmarkEnd w:id="6"/>
    </w:p>
    <w:p w:rsidR="000B393B" w:rsidRPr="00AB7DA7" w:rsidRDefault="000B393B" w:rsidP="000B393B">
      <w:pPr>
        <w:spacing w:line="360" w:lineRule="auto"/>
        <w:ind w:firstLineChars="200" w:firstLine="480"/>
        <w:rPr>
          <w:rFonts w:ascii="宋体" w:hAnsi="宋体" w:cs="宋体"/>
          <w:sz w:val="24"/>
        </w:rPr>
      </w:pPr>
      <w:r w:rsidRPr="00AB7DA7">
        <w:rPr>
          <w:rFonts w:ascii="宋体" w:hAnsi="宋体" w:cs="宋体" w:hint="eastAsia"/>
          <w:sz w:val="24"/>
        </w:rPr>
        <w:t>近年来，有关接受的话题很多，对于杜甫的接受也是一个重要的论点，对于既有个案解剖，如张海《简论李调元对杜甫的接受》，王伟《韦庄在杜诗接收史上的位置——以&lt;又玄集&gt;为中心》；又有宏观的把握，如徐希平《杜诗在西夏的传播与影响》、张洁弘《杜诗在东南亚的传播概论》；也有纵向考察杜甫、杜诗的</w:t>
      </w:r>
      <w:r w:rsidRPr="00AB7DA7">
        <w:rPr>
          <w:rFonts w:ascii="宋体" w:hAnsi="宋体" w:cs="宋体" w:hint="eastAsia"/>
          <w:sz w:val="24"/>
        </w:rPr>
        <w:lastRenderedPageBreak/>
        <w:t>接受情况，如</w:t>
      </w:r>
      <w:proofErr w:type="gramStart"/>
      <w:r w:rsidRPr="00AB7DA7">
        <w:rPr>
          <w:rFonts w:ascii="宋体" w:hAnsi="宋体" w:cs="宋体" w:hint="eastAsia"/>
          <w:sz w:val="24"/>
        </w:rPr>
        <w:t>潘</w:t>
      </w:r>
      <w:proofErr w:type="gramEnd"/>
      <w:r w:rsidRPr="00AB7DA7">
        <w:rPr>
          <w:rFonts w:ascii="宋体" w:hAnsi="宋体" w:cs="宋体" w:hint="eastAsia"/>
          <w:sz w:val="24"/>
        </w:rPr>
        <w:t>玥《宋代“诗史”说举隅》分析“诗史”与宋人理性精神、政治斗争以及学习杜甫等因素的复杂关系。邱睿《南社诗人学杜论》论述了清末民初的南社对杜甫的特殊接受情况，即将“诗史”的性质与报章体诗歌结合，呈现一种尖锐直接的揭示性和</w:t>
      </w:r>
      <w:proofErr w:type="gramStart"/>
      <w:r w:rsidRPr="00AB7DA7">
        <w:rPr>
          <w:rFonts w:ascii="宋体" w:hAnsi="宋体" w:cs="宋体" w:hint="eastAsia"/>
          <w:sz w:val="24"/>
        </w:rPr>
        <w:t>导民</w:t>
      </w:r>
      <w:proofErr w:type="gramEnd"/>
      <w:r w:rsidRPr="00AB7DA7">
        <w:rPr>
          <w:rFonts w:ascii="宋体" w:hAnsi="宋体" w:cs="宋体" w:hint="eastAsia"/>
          <w:sz w:val="24"/>
        </w:rPr>
        <w:t>的启蒙性。</w:t>
      </w:r>
    </w:p>
    <w:p w:rsidR="000B393B" w:rsidRPr="00AB7DA7" w:rsidRDefault="000B393B" w:rsidP="000B393B">
      <w:pPr>
        <w:spacing w:line="360" w:lineRule="auto"/>
        <w:ind w:firstLineChars="200" w:firstLine="480"/>
        <w:rPr>
          <w:rFonts w:ascii="宋体" w:hAnsi="宋体" w:cs="宋体"/>
          <w:sz w:val="24"/>
        </w:rPr>
      </w:pPr>
      <w:r w:rsidRPr="00AB7DA7">
        <w:rPr>
          <w:rFonts w:ascii="宋体" w:hAnsi="宋体" w:cs="宋体" w:hint="eastAsia"/>
          <w:sz w:val="24"/>
        </w:rPr>
        <w:t>刘明华《中国现代学制文学教育中的杜甫形象》、吴中胜《抗战时期的杜甫形象及杜诗评论》，孙</w:t>
      </w:r>
      <w:proofErr w:type="gramStart"/>
      <w:r w:rsidRPr="00AB7DA7">
        <w:rPr>
          <w:rFonts w:ascii="宋体" w:hAnsi="宋体" w:cs="宋体" w:hint="eastAsia"/>
          <w:sz w:val="24"/>
        </w:rPr>
        <w:t>浩</w:t>
      </w:r>
      <w:proofErr w:type="gramEnd"/>
      <w:r w:rsidRPr="00AB7DA7">
        <w:rPr>
          <w:rFonts w:ascii="宋体" w:hAnsi="宋体" w:cs="宋体" w:hint="eastAsia"/>
          <w:sz w:val="24"/>
        </w:rPr>
        <w:t>宇《民国时期之选杜与罗振玉&lt;杜诗授读&gt;》三文研究近现代以来的杜甫接受和杜甫形象的演变问题。刘明华从新学制以来的文学史教材和语文课本选文探讨杜甫从“诗圣”到“伟大诗人”的定位过程。吴淑玲《从杜诗看初盛唐诗人的诗歌传播情况》从杜诗个案出发研究初盛唐诗人的传播情况。</w:t>
      </w:r>
      <w:proofErr w:type="gramStart"/>
      <w:r w:rsidRPr="00AB7DA7">
        <w:rPr>
          <w:rFonts w:ascii="宋体" w:hAnsi="宋体" w:cs="宋体" w:hint="eastAsia"/>
          <w:sz w:val="24"/>
        </w:rPr>
        <w:t>左汉林</w:t>
      </w:r>
      <w:proofErr w:type="gramEnd"/>
      <w:r w:rsidRPr="00AB7DA7">
        <w:rPr>
          <w:rFonts w:ascii="宋体" w:hAnsi="宋体" w:cs="宋体" w:hint="eastAsia"/>
          <w:sz w:val="24"/>
        </w:rPr>
        <w:t>《两宋各期学杜最有成就的诗人论略》论述了两宋时期杜诗的接受和被模仿的情况。</w:t>
      </w:r>
    </w:p>
    <w:p w:rsidR="000B393B" w:rsidRPr="00AB7DA7" w:rsidRDefault="000B393B" w:rsidP="000B393B">
      <w:pPr>
        <w:spacing w:line="360" w:lineRule="auto"/>
        <w:jc w:val="center"/>
        <w:rPr>
          <w:rFonts w:ascii="黑体" w:eastAsia="黑体" w:hAnsi="黑体" w:cs="黑体"/>
          <w:bCs/>
          <w:sz w:val="28"/>
          <w:szCs w:val="28"/>
        </w:rPr>
      </w:pPr>
      <w:bookmarkStart w:id="7" w:name="_Toc26868"/>
      <w:r w:rsidRPr="00AB7DA7">
        <w:rPr>
          <w:rFonts w:ascii="黑体" w:eastAsia="黑体" w:hAnsi="黑体" w:cs="黑体" w:hint="eastAsia"/>
          <w:bCs/>
          <w:sz w:val="28"/>
          <w:szCs w:val="28"/>
        </w:rPr>
        <w:t>四、杜甫与地域文化研究</w:t>
      </w:r>
      <w:bookmarkEnd w:id="7"/>
    </w:p>
    <w:p w:rsidR="000B393B" w:rsidRPr="00AB7DA7" w:rsidRDefault="000B393B" w:rsidP="000B393B">
      <w:pPr>
        <w:spacing w:line="360" w:lineRule="auto"/>
        <w:ind w:firstLineChars="200" w:firstLine="480"/>
        <w:rPr>
          <w:rFonts w:ascii="宋体" w:hAnsi="宋体" w:cs="宋体"/>
          <w:sz w:val="24"/>
        </w:rPr>
      </w:pPr>
      <w:r w:rsidRPr="00AB7DA7">
        <w:rPr>
          <w:rFonts w:ascii="宋体" w:hAnsi="宋体" w:cs="宋体" w:hint="eastAsia"/>
          <w:sz w:val="24"/>
        </w:rPr>
        <w:t>杜甫一生游历过众多地区，诗歌创作中也多有对这些地方的人文景观的记载。本次大会就有十余篇文章集中讨论杜甫与地域文化，主要集中在杜甫与重庆文化、河</w:t>
      </w:r>
      <w:proofErr w:type="gramStart"/>
      <w:r w:rsidRPr="00AB7DA7">
        <w:rPr>
          <w:rFonts w:ascii="宋体" w:hAnsi="宋体" w:cs="宋体" w:hint="eastAsia"/>
          <w:sz w:val="24"/>
        </w:rPr>
        <w:t>洛</w:t>
      </w:r>
      <w:proofErr w:type="gramEnd"/>
      <w:r w:rsidRPr="00AB7DA7">
        <w:rPr>
          <w:rFonts w:ascii="宋体" w:hAnsi="宋体" w:cs="宋体" w:hint="eastAsia"/>
          <w:sz w:val="24"/>
        </w:rPr>
        <w:t>文化、关中文化、陇山文化和巴蜀文化的关系。鲜于</w:t>
      </w:r>
      <w:proofErr w:type="gramStart"/>
      <w:r w:rsidRPr="00AB7DA7">
        <w:rPr>
          <w:rFonts w:ascii="宋体" w:hAnsi="宋体" w:cs="宋体" w:hint="eastAsia"/>
          <w:sz w:val="24"/>
        </w:rPr>
        <w:t>煌</w:t>
      </w:r>
      <w:proofErr w:type="gramEnd"/>
      <w:r w:rsidRPr="00AB7DA7">
        <w:rPr>
          <w:rFonts w:ascii="宋体" w:hAnsi="宋体" w:cs="宋体" w:hint="eastAsia"/>
          <w:sz w:val="24"/>
        </w:rPr>
        <w:t>《杜甫“三峡诗”在中国诗歌史上的重要贡献及影响》和刘厚政《杜甫歌咏“八阵图”具有强烈政治期待》讨论杜甫在重庆的创作及其影响。党天正、聂大受、李霞锋、赵长松的文章分别论述了杜甫的“关中”诗、</w:t>
      </w:r>
      <w:proofErr w:type="gramStart"/>
      <w:r w:rsidRPr="00AB7DA7">
        <w:rPr>
          <w:rFonts w:ascii="宋体" w:hAnsi="宋体" w:cs="宋体" w:hint="eastAsia"/>
          <w:sz w:val="24"/>
        </w:rPr>
        <w:t>杜甫与陇山</w:t>
      </w:r>
      <w:proofErr w:type="gramEnd"/>
      <w:r w:rsidRPr="00AB7DA7">
        <w:rPr>
          <w:rFonts w:ascii="宋体" w:hAnsi="宋体" w:cs="宋体" w:hint="eastAsia"/>
          <w:sz w:val="24"/>
        </w:rPr>
        <w:t>、成都杜甫草堂、和</w:t>
      </w:r>
      <w:proofErr w:type="gramStart"/>
      <w:r w:rsidRPr="00AB7DA7">
        <w:rPr>
          <w:rFonts w:ascii="宋体" w:hAnsi="宋体" w:cs="宋体" w:hint="eastAsia"/>
          <w:sz w:val="24"/>
        </w:rPr>
        <w:t>杜甫梓州诗的</w:t>
      </w:r>
      <w:proofErr w:type="gramEnd"/>
      <w:r w:rsidRPr="00AB7DA7">
        <w:rPr>
          <w:rFonts w:ascii="宋体" w:hAnsi="宋体" w:cs="宋体" w:hint="eastAsia"/>
          <w:sz w:val="24"/>
        </w:rPr>
        <w:t>相关情况。宋开玉详细地考订了“翠微寺”，彭燕阐述宋代巴蜀杜诗学的意义和价值。</w:t>
      </w:r>
    </w:p>
    <w:p w:rsidR="000B393B" w:rsidRPr="00AB7DA7" w:rsidRDefault="000B393B" w:rsidP="000B393B">
      <w:pPr>
        <w:spacing w:line="360" w:lineRule="auto"/>
        <w:jc w:val="center"/>
        <w:rPr>
          <w:rFonts w:ascii="黑体" w:eastAsia="黑体" w:hAnsi="黑体" w:cs="黑体"/>
          <w:bCs/>
          <w:sz w:val="28"/>
          <w:szCs w:val="28"/>
        </w:rPr>
      </w:pPr>
      <w:bookmarkStart w:id="8" w:name="_Toc6428"/>
      <w:r w:rsidRPr="00AB7DA7">
        <w:rPr>
          <w:rFonts w:ascii="黑体" w:eastAsia="黑体" w:hAnsi="黑体" w:cs="黑体" w:hint="eastAsia"/>
          <w:bCs/>
          <w:sz w:val="28"/>
          <w:szCs w:val="28"/>
        </w:rPr>
        <w:t>五、杜诗的比较研究</w:t>
      </w:r>
      <w:bookmarkEnd w:id="8"/>
    </w:p>
    <w:p w:rsidR="000B393B" w:rsidRPr="00AB7DA7" w:rsidRDefault="000B393B" w:rsidP="000B393B">
      <w:pPr>
        <w:spacing w:line="360" w:lineRule="auto"/>
        <w:ind w:firstLineChars="200" w:firstLine="480"/>
        <w:rPr>
          <w:rFonts w:ascii="宋体" w:hAnsi="宋体" w:cs="宋体"/>
          <w:sz w:val="24"/>
        </w:rPr>
      </w:pPr>
      <w:r w:rsidRPr="00AB7DA7">
        <w:rPr>
          <w:rFonts w:ascii="宋体" w:hAnsi="宋体" w:cs="宋体" w:hint="eastAsia"/>
          <w:sz w:val="24"/>
        </w:rPr>
        <w:t>在比较研究中，陈尚君《李杜齐名之形成》从大量文献入手，厘清了李杜齐名的相关问题，提出了李杜齐名在杜甫生前已为部分人认可，其最终获得举世公认，则在杜甫生后的三五十年间完成，资料详实、论证有力，显示了陈先生一贯的、深厚的考证功夫。吴增辉《陶渊明杜甫田园诗比较研究》比较了陶渊明和杜甫的田园诗，并在同中寻异，分析了陶、杜二人的田园诗在选材、主题、审美风格上的差异。</w:t>
      </w:r>
    </w:p>
    <w:p w:rsidR="000B393B" w:rsidRPr="00AB7DA7" w:rsidRDefault="000B393B" w:rsidP="000B393B">
      <w:pPr>
        <w:spacing w:line="360" w:lineRule="auto"/>
        <w:jc w:val="center"/>
        <w:rPr>
          <w:rFonts w:ascii="黑体" w:eastAsia="黑体" w:hAnsi="黑体" w:cs="黑体"/>
          <w:bCs/>
          <w:sz w:val="28"/>
          <w:szCs w:val="28"/>
        </w:rPr>
      </w:pPr>
      <w:bookmarkStart w:id="9" w:name="_Toc26904"/>
      <w:r w:rsidRPr="00AB7DA7">
        <w:rPr>
          <w:rFonts w:ascii="黑体" w:eastAsia="黑体" w:hAnsi="黑体" w:cs="黑体" w:hint="eastAsia"/>
          <w:bCs/>
          <w:sz w:val="28"/>
          <w:szCs w:val="28"/>
        </w:rPr>
        <w:t>六、杜诗艺术成就的探讨</w:t>
      </w:r>
      <w:bookmarkEnd w:id="9"/>
    </w:p>
    <w:p w:rsidR="000B393B" w:rsidRPr="00AB7DA7" w:rsidRDefault="000B393B" w:rsidP="000B393B">
      <w:pPr>
        <w:spacing w:line="360" w:lineRule="auto"/>
        <w:ind w:firstLineChars="200" w:firstLine="480"/>
        <w:rPr>
          <w:rFonts w:ascii="宋体" w:hAnsi="宋体" w:cs="宋体"/>
          <w:sz w:val="24"/>
        </w:rPr>
      </w:pPr>
      <w:r w:rsidRPr="00AB7DA7">
        <w:rPr>
          <w:rFonts w:ascii="宋体" w:hAnsi="宋体" w:cs="宋体" w:hint="eastAsia"/>
          <w:sz w:val="24"/>
        </w:rPr>
        <w:lastRenderedPageBreak/>
        <w:t>杜诗艺术性一直是杜甫研究的重点。徐</w:t>
      </w:r>
      <w:proofErr w:type="gramStart"/>
      <w:r w:rsidRPr="00AB7DA7">
        <w:rPr>
          <w:rFonts w:ascii="宋体" w:hAnsi="宋体" w:cs="宋体" w:hint="eastAsia"/>
          <w:sz w:val="24"/>
        </w:rPr>
        <w:t>公持通过</w:t>
      </w:r>
      <w:proofErr w:type="gramEnd"/>
      <w:r w:rsidRPr="00AB7DA7">
        <w:rPr>
          <w:rFonts w:ascii="宋体" w:hAnsi="宋体" w:cs="宋体" w:hint="eastAsia"/>
          <w:sz w:val="24"/>
        </w:rPr>
        <w:t>杜甫与汉魏六朝文人的关系，具体地分析了杜甫所言的“转益多师”，并通过杜甫对曹植、陶渊明、谢灵运、</w:t>
      </w:r>
      <w:proofErr w:type="gramStart"/>
      <w:r w:rsidRPr="00AB7DA7">
        <w:rPr>
          <w:rFonts w:ascii="宋体" w:hAnsi="宋体" w:cs="宋体" w:hint="eastAsia"/>
          <w:sz w:val="24"/>
        </w:rPr>
        <w:t>庾</w:t>
      </w:r>
      <w:proofErr w:type="gramEnd"/>
      <w:r w:rsidRPr="00AB7DA7">
        <w:rPr>
          <w:rFonts w:ascii="宋体" w:hAnsi="宋体" w:cs="宋体" w:hint="eastAsia"/>
          <w:sz w:val="24"/>
        </w:rPr>
        <w:t>信等人的歌咏，分析了杜甫的文学观念、人生态度和人格精神。</w:t>
      </w:r>
      <w:proofErr w:type="gramStart"/>
      <w:r w:rsidRPr="00AB7DA7">
        <w:rPr>
          <w:rFonts w:ascii="宋体" w:hAnsi="宋体" w:cs="宋体" w:hint="eastAsia"/>
          <w:sz w:val="24"/>
        </w:rPr>
        <w:t>吴怀东</w:t>
      </w:r>
      <w:proofErr w:type="gramEnd"/>
      <w:r w:rsidRPr="00AB7DA7">
        <w:rPr>
          <w:rFonts w:ascii="宋体" w:hAnsi="宋体" w:cs="宋体" w:hint="eastAsia"/>
          <w:sz w:val="24"/>
        </w:rPr>
        <w:t>、周金标、刘重喜、张东艳、周静分别论述了王得臣、朱鹤龄、黄生、王夫之、</w:t>
      </w:r>
      <w:proofErr w:type="gramStart"/>
      <w:r w:rsidRPr="00AB7DA7">
        <w:rPr>
          <w:rFonts w:ascii="宋体" w:hAnsi="宋体" w:cs="宋体" w:hint="eastAsia"/>
          <w:sz w:val="24"/>
        </w:rPr>
        <w:t>魏庆之论杜的</w:t>
      </w:r>
      <w:proofErr w:type="gramEnd"/>
      <w:r w:rsidRPr="00AB7DA7">
        <w:rPr>
          <w:rFonts w:ascii="宋体" w:hAnsi="宋体" w:cs="宋体" w:hint="eastAsia"/>
          <w:sz w:val="24"/>
        </w:rPr>
        <w:t>相关问题。</w:t>
      </w:r>
      <w:proofErr w:type="gramStart"/>
      <w:r w:rsidRPr="00AB7DA7">
        <w:rPr>
          <w:rFonts w:ascii="宋体" w:hAnsi="宋体" w:cs="宋体" w:hint="eastAsia"/>
          <w:sz w:val="24"/>
        </w:rPr>
        <w:t>魏耕原</w:t>
      </w:r>
      <w:proofErr w:type="gramEnd"/>
      <w:r w:rsidRPr="00AB7DA7">
        <w:rPr>
          <w:rFonts w:ascii="宋体" w:hAnsi="宋体" w:cs="宋体" w:hint="eastAsia"/>
          <w:sz w:val="24"/>
        </w:rPr>
        <w:t>《杜甫白话七律的变革与发展》从“白话”的角度切入，研究杜甫的七言律诗，认为杜甫七言律诗对口语俗词、民歌句式的吸纳，对于七律的变革创新具有重要作用。王艳军《“当时体”影响下的杜甫草堂律诗》强调了杜甫草堂律诗实践了杜甫的“当时体”理论，体现着“当时体”的特性。</w:t>
      </w:r>
      <w:proofErr w:type="gramStart"/>
      <w:r w:rsidRPr="00AB7DA7">
        <w:rPr>
          <w:rFonts w:ascii="宋体" w:hAnsi="宋体" w:cs="宋体" w:hint="eastAsia"/>
          <w:sz w:val="24"/>
        </w:rPr>
        <w:t>孙微《名岂文章著：论杜甫生前诗名为赋名所掩》</w:t>
      </w:r>
      <w:proofErr w:type="gramEnd"/>
      <w:r w:rsidRPr="00AB7DA7">
        <w:rPr>
          <w:rFonts w:ascii="宋体" w:hAnsi="宋体" w:cs="宋体" w:hint="eastAsia"/>
          <w:sz w:val="24"/>
        </w:rPr>
        <w:t>认为杜甫生前的诗名与赋名其实并不一致。杜甫因天宝</w:t>
      </w:r>
      <w:proofErr w:type="gramStart"/>
      <w:r w:rsidRPr="00AB7DA7">
        <w:rPr>
          <w:rFonts w:ascii="宋体" w:hAnsi="宋体" w:cs="宋体" w:hint="eastAsia"/>
          <w:sz w:val="24"/>
        </w:rPr>
        <w:t>九载冬献《三大礼赋》</w:t>
      </w:r>
      <w:proofErr w:type="gramEnd"/>
      <w:r w:rsidRPr="00AB7DA7">
        <w:rPr>
          <w:rFonts w:ascii="宋体" w:hAnsi="宋体" w:cs="宋体" w:hint="eastAsia"/>
          <w:sz w:val="24"/>
        </w:rPr>
        <w:t>而骤得赋名，此后其诗名一直为赋名所掩，这才是唐人选唐诗中不选杜诗的根本原因，也是李杜生前文名的主要差异。胡俊林、张仲裁、赵化分别讨论了杜甫的题画诗、《四松》和“鸥鸟”意象，以小见大，多有新意。陈梦熊和郑玲从文艺理论的角度分别讨论了杜诗的强制阐释和杜诗语典的审美效果。</w:t>
      </w:r>
    </w:p>
    <w:p w:rsidR="000B393B" w:rsidRPr="00AB7DA7" w:rsidRDefault="000B393B" w:rsidP="000B393B">
      <w:pPr>
        <w:spacing w:line="360" w:lineRule="auto"/>
        <w:jc w:val="center"/>
        <w:rPr>
          <w:rFonts w:ascii="黑体" w:eastAsia="黑体" w:hAnsi="黑体" w:cs="黑体"/>
          <w:bCs/>
          <w:sz w:val="28"/>
          <w:szCs w:val="28"/>
        </w:rPr>
      </w:pPr>
      <w:bookmarkStart w:id="10" w:name="_Toc15543"/>
      <w:r w:rsidRPr="00AB7DA7">
        <w:rPr>
          <w:rFonts w:ascii="黑体" w:eastAsia="黑体" w:hAnsi="黑体" w:cs="黑体" w:hint="eastAsia"/>
          <w:bCs/>
          <w:sz w:val="28"/>
          <w:szCs w:val="28"/>
        </w:rPr>
        <w:t>结</w:t>
      </w:r>
      <w:bookmarkEnd w:id="10"/>
      <w:r w:rsidRPr="00AB7DA7">
        <w:rPr>
          <w:rFonts w:ascii="黑体" w:eastAsia="黑体" w:hAnsi="黑体" w:cs="黑体" w:hint="eastAsia"/>
          <w:bCs/>
          <w:sz w:val="28"/>
          <w:szCs w:val="28"/>
        </w:rPr>
        <w:t>语</w:t>
      </w:r>
    </w:p>
    <w:p w:rsidR="000B393B" w:rsidRPr="00AB7DA7" w:rsidRDefault="000B393B" w:rsidP="000B393B">
      <w:pPr>
        <w:spacing w:line="360" w:lineRule="auto"/>
        <w:ind w:firstLineChars="200" w:firstLine="480"/>
        <w:rPr>
          <w:rFonts w:ascii="宋体" w:hAnsi="宋体" w:cs="宋体"/>
          <w:sz w:val="24"/>
        </w:rPr>
      </w:pPr>
      <w:r w:rsidRPr="00AB7DA7">
        <w:rPr>
          <w:rFonts w:ascii="宋体" w:hAnsi="宋体" w:cs="宋体" w:hint="eastAsia"/>
          <w:sz w:val="24"/>
        </w:rPr>
        <w:t>大会闭幕式由中国杜甫研究会副会长刘锋焘主持，中国杜甫研究会副会长刘明华作大会总结，莫砺锋副</w:t>
      </w:r>
      <w:r w:rsidRPr="00AB7DA7">
        <w:rPr>
          <w:rFonts w:ascii="宋体" w:hAnsi="宋体" w:cs="宋体"/>
          <w:sz w:val="24"/>
        </w:rPr>
        <w:t>会长</w:t>
      </w:r>
      <w:r w:rsidRPr="00AB7DA7">
        <w:rPr>
          <w:rFonts w:ascii="宋体" w:hAnsi="宋体" w:cs="宋体" w:hint="eastAsia"/>
          <w:sz w:val="24"/>
        </w:rPr>
        <w:t>宣布了本届年会新增理事，并发表了大会感言，鼓励青年学者秉持杜甫精神、研究杜甫。张忠纲会长充分肯定了此次会议所取得的成绩并通告了下一届中国杜甫研究会年会的主办单位。</w:t>
      </w:r>
    </w:p>
    <w:p w:rsidR="000B393B" w:rsidRPr="00AB7DA7" w:rsidRDefault="000B393B" w:rsidP="000B393B">
      <w:pPr>
        <w:spacing w:line="360" w:lineRule="auto"/>
        <w:jc w:val="center"/>
        <w:rPr>
          <w:rFonts w:ascii="黑体" w:eastAsia="黑体" w:hAnsi="黑体" w:cs="黑体"/>
          <w:bCs/>
          <w:sz w:val="28"/>
          <w:szCs w:val="28"/>
        </w:rPr>
      </w:pPr>
      <w:bookmarkStart w:id="11" w:name="_Toc2130"/>
      <w:r w:rsidRPr="00AB7DA7">
        <w:rPr>
          <w:rFonts w:ascii="黑体" w:eastAsia="黑体" w:hAnsi="黑体" w:cs="黑体" w:hint="eastAsia"/>
          <w:bCs/>
          <w:sz w:val="28"/>
          <w:szCs w:val="28"/>
        </w:rPr>
        <w:t>致谢</w:t>
      </w:r>
      <w:bookmarkEnd w:id="11"/>
    </w:p>
    <w:p w:rsidR="000B393B" w:rsidRPr="00AB7DA7" w:rsidRDefault="000B393B" w:rsidP="000B393B">
      <w:pPr>
        <w:spacing w:line="360" w:lineRule="auto"/>
        <w:ind w:firstLineChars="200" w:firstLine="480"/>
        <w:rPr>
          <w:sz w:val="24"/>
        </w:rPr>
      </w:pPr>
      <w:r w:rsidRPr="00AB7DA7">
        <w:rPr>
          <w:sz w:val="24"/>
        </w:rPr>
        <w:t>从开始写作至论文最终定稿，</w:t>
      </w:r>
      <w:r w:rsidRPr="00AB7DA7">
        <w:rPr>
          <w:rFonts w:hint="eastAsia"/>
          <w:sz w:val="24"/>
        </w:rPr>
        <w:t>一直是一个漫长的阶段，感谢老师指导下，我能了解到关于第七届</w:t>
      </w:r>
      <w:r w:rsidRPr="00AB7DA7">
        <w:rPr>
          <w:rFonts w:ascii="宋体" w:hAnsi="宋体" w:cs="宋体" w:hint="eastAsia"/>
          <w:sz w:val="24"/>
        </w:rPr>
        <w:t>杜甫研究会的一手材料，</w:t>
      </w:r>
      <w:r w:rsidRPr="00AB7DA7">
        <w:rPr>
          <w:rFonts w:hint="eastAsia"/>
          <w:sz w:val="24"/>
        </w:rPr>
        <w:t>逐渐完成论文</w:t>
      </w:r>
      <w:r w:rsidRPr="00AB7DA7">
        <w:rPr>
          <w:rFonts w:hint="eastAsia"/>
          <w:sz w:val="24"/>
        </w:rPr>
        <w:t>!</w:t>
      </w:r>
      <w:r w:rsidRPr="00AB7DA7">
        <w:rPr>
          <w:rFonts w:hint="eastAsia"/>
          <w:sz w:val="24"/>
        </w:rPr>
        <w:t>在我做写论文的每个阶段，从选题到查阅资料，到论文的修改，后期论文格式调整等各个环节中，都给予了我悉心、耐心的指导。每次都尽快在繁忙之中挤出时间来批阅我的综述论文，在此向老师致以诚挚的谢意和崇高的敬意。大学四年的学习生活稍转即逝，很谢谢各位老师对我的悉心教诲，</w:t>
      </w:r>
      <w:r w:rsidRPr="00AB7DA7">
        <w:rPr>
          <w:rFonts w:ascii="宋体" w:hAnsi="宋体" w:cs="宋体" w:hint="eastAsia"/>
          <w:kern w:val="0"/>
          <w:sz w:val="24"/>
        </w:rPr>
        <w:t>不仅传授了我们知识，还教会了我们学习的方法，为我们将来走入社会，走上工作岗位打下了良好的基础，</w:t>
      </w:r>
      <w:r w:rsidRPr="00AB7DA7">
        <w:rPr>
          <w:rFonts w:hint="eastAsia"/>
          <w:sz w:val="24"/>
        </w:rPr>
        <w:t>让我的大学学习生活更加充实。</w:t>
      </w:r>
    </w:p>
    <w:p w:rsidR="000B393B" w:rsidRPr="002C7224" w:rsidRDefault="000B393B">
      <w:bookmarkStart w:id="12" w:name="_GoBack"/>
      <w:bookmarkEnd w:id="12"/>
    </w:p>
    <w:sectPr w:rsidR="000B393B" w:rsidRPr="002C722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2256" w:rsidRDefault="00122256" w:rsidP="000B393B">
      <w:r>
        <w:separator/>
      </w:r>
    </w:p>
  </w:endnote>
  <w:endnote w:type="continuationSeparator" w:id="0">
    <w:p w:rsidR="00122256" w:rsidRDefault="00122256" w:rsidP="000B39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仿宋_GB2312">
    <w:altName w:val="仿宋"/>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2256" w:rsidRDefault="00122256" w:rsidP="000B393B">
      <w:r>
        <w:separator/>
      </w:r>
    </w:p>
  </w:footnote>
  <w:footnote w:type="continuationSeparator" w:id="0">
    <w:p w:rsidR="00122256" w:rsidRDefault="00122256" w:rsidP="000B393B">
      <w:r>
        <w:continuationSeparator/>
      </w:r>
    </w:p>
  </w:footnote>
  <w:footnote w:id="1">
    <w:p w:rsidR="000E51EC" w:rsidRDefault="000E51EC" w:rsidP="000E51EC">
      <w:pPr>
        <w:pStyle w:val="a5"/>
      </w:pPr>
      <w:r>
        <w:rPr>
          <w:rStyle w:val="a6"/>
        </w:rPr>
        <w:footnoteRef/>
      </w:r>
      <w:r>
        <w:t xml:space="preserve"> </w:t>
      </w:r>
      <w:r w:rsidRPr="00C40998">
        <w:rPr>
          <w:sz w:val="15"/>
          <w:szCs w:val="15"/>
        </w:rPr>
        <w:t>顾毓斌</w:t>
      </w:r>
      <w:r w:rsidRPr="00C40998">
        <w:rPr>
          <w:sz w:val="15"/>
          <w:szCs w:val="15"/>
        </w:rPr>
        <w:t>,</w:t>
      </w:r>
      <w:proofErr w:type="gramStart"/>
      <w:r w:rsidRPr="00C40998">
        <w:rPr>
          <w:sz w:val="15"/>
          <w:szCs w:val="15"/>
        </w:rPr>
        <w:t>封思贤</w:t>
      </w:r>
      <w:proofErr w:type="gramEnd"/>
      <w:r w:rsidRPr="00C40998">
        <w:rPr>
          <w:sz w:val="15"/>
          <w:szCs w:val="15"/>
        </w:rPr>
        <w:t xml:space="preserve">. </w:t>
      </w:r>
      <w:r w:rsidRPr="00C40998">
        <w:rPr>
          <w:sz w:val="15"/>
          <w:szCs w:val="15"/>
        </w:rPr>
        <w:t>国外中小企业融资</w:t>
      </w:r>
      <w:hyperlink r:id="rId1" w:tooltip="担保" w:history="1">
        <w:r w:rsidRPr="00C40998">
          <w:rPr>
            <w:sz w:val="15"/>
            <w:szCs w:val="15"/>
          </w:rPr>
          <w:t>担保</w:t>
        </w:r>
      </w:hyperlink>
      <w:r w:rsidRPr="00C40998">
        <w:rPr>
          <w:sz w:val="15"/>
          <w:szCs w:val="15"/>
        </w:rPr>
        <w:t>制度</w:t>
      </w:r>
      <w:r w:rsidRPr="00C40998">
        <w:rPr>
          <w:sz w:val="15"/>
          <w:szCs w:val="15"/>
        </w:rPr>
        <w:t>[J].</w:t>
      </w:r>
      <w:r w:rsidRPr="00C40998">
        <w:rPr>
          <w:sz w:val="15"/>
          <w:szCs w:val="15"/>
        </w:rPr>
        <w:t>世界经济与政治论坛</w:t>
      </w:r>
      <w:r w:rsidRPr="00C40998">
        <w:rPr>
          <w:sz w:val="15"/>
          <w:szCs w:val="15"/>
        </w:rPr>
        <w:t>,200</w:t>
      </w:r>
      <w:r w:rsidRPr="00C40998">
        <w:rPr>
          <w:rFonts w:hint="eastAsia"/>
          <w:sz w:val="15"/>
          <w:szCs w:val="15"/>
        </w:rPr>
        <w:t>5</w:t>
      </w:r>
      <w:r w:rsidRPr="00C40998">
        <w:rPr>
          <w:sz w:val="15"/>
          <w:szCs w:val="15"/>
        </w:rPr>
        <w:t>(1)</w:t>
      </w:r>
      <w:r w:rsidRPr="00C40998">
        <w:rPr>
          <w:rFonts w:hint="eastAsia"/>
          <w:sz w:val="15"/>
          <w:szCs w:val="15"/>
        </w:rPr>
        <w:t>，</w:t>
      </w:r>
      <w:r w:rsidRPr="00C40998">
        <w:rPr>
          <w:rFonts w:hint="eastAsia"/>
          <w:sz w:val="15"/>
          <w:szCs w:val="15"/>
        </w:rPr>
        <w:t>p56-57</w:t>
      </w:r>
    </w:p>
  </w:footnote>
  <w:footnote w:id="2">
    <w:p w:rsidR="000E51EC" w:rsidRDefault="000E51EC" w:rsidP="000E51EC">
      <w:pPr>
        <w:pStyle w:val="a5"/>
      </w:pPr>
      <w:r>
        <w:rPr>
          <w:rStyle w:val="a6"/>
        </w:rPr>
        <w:footnoteRef/>
      </w:r>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3A2AE9"/>
    <w:multiLevelType w:val="hybridMultilevel"/>
    <w:tmpl w:val="CB1ECB92"/>
    <w:lvl w:ilvl="0" w:tplc="0360B8BE">
      <w:start w:val="1"/>
      <w:numFmt w:val="japaneseCounting"/>
      <w:lvlText w:val="%1、"/>
      <w:lvlJc w:val="left"/>
      <w:pPr>
        <w:tabs>
          <w:tab w:val="num" w:pos="720"/>
        </w:tabs>
        <w:ind w:left="720" w:hanging="720"/>
      </w:pPr>
      <w:rPr>
        <w:rFonts w:ascii="黑体"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4774"/>
    <w:rsid w:val="000B393B"/>
    <w:rsid w:val="000E51EC"/>
    <w:rsid w:val="00122256"/>
    <w:rsid w:val="001865FC"/>
    <w:rsid w:val="002C7224"/>
    <w:rsid w:val="003B6EDE"/>
    <w:rsid w:val="00586BBC"/>
    <w:rsid w:val="007B09D8"/>
    <w:rsid w:val="00811F1C"/>
    <w:rsid w:val="00A50B7B"/>
    <w:rsid w:val="00C82310"/>
    <w:rsid w:val="00D17839"/>
    <w:rsid w:val="00E347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Tencent" w:name="RTX"/>
  <w:smartTagType w:namespaceuri="urn:schemas-microsoft-com:office:smarttags" w:name="chmetcnv"/>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393B"/>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B393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B393B"/>
    <w:rPr>
      <w:sz w:val="18"/>
      <w:szCs w:val="18"/>
    </w:rPr>
  </w:style>
  <w:style w:type="paragraph" w:styleId="a4">
    <w:name w:val="footer"/>
    <w:basedOn w:val="a"/>
    <w:link w:val="Char0"/>
    <w:uiPriority w:val="99"/>
    <w:unhideWhenUsed/>
    <w:rsid w:val="000B393B"/>
    <w:pPr>
      <w:tabs>
        <w:tab w:val="center" w:pos="4153"/>
        <w:tab w:val="right" w:pos="8306"/>
      </w:tabs>
      <w:snapToGrid w:val="0"/>
      <w:jc w:val="left"/>
    </w:pPr>
    <w:rPr>
      <w:sz w:val="18"/>
      <w:szCs w:val="18"/>
    </w:rPr>
  </w:style>
  <w:style w:type="character" w:customStyle="1" w:styleId="Char0">
    <w:name w:val="页脚 Char"/>
    <w:basedOn w:val="a0"/>
    <w:link w:val="a4"/>
    <w:uiPriority w:val="99"/>
    <w:rsid w:val="000B393B"/>
    <w:rPr>
      <w:sz w:val="18"/>
      <w:szCs w:val="18"/>
    </w:rPr>
  </w:style>
  <w:style w:type="paragraph" w:styleId="a5">
    <w:name w:val="footnote text"/>
    <w:basedOn w:val="a"/>
    <w:link w:val="Char1"/>
    <w:rsid w:val="000B393B"/>
    <w:pPr>
      <w:snapToGrid w:val="0"/>
      <w:jc w:val="left"/>
    </w:pPr>
    <w:rPr>
      <w:rFonts w:ascii="Times New Roman" w:hAnsi="Times New Roman"/>
      <w:sz w:val="18"/>
      <w:szCs w:val="18"/>
    </w:rPr>
  </w:style>
  <w:style w:type="character" w:customStyle="1" w:styleId="Char1">
    <w:name w:val="脚注文本 Char"/>
    <w:basedOn w:val="a0"/>
    <w:link w:val="a5"/>
    <w:rsid w:val="000B393B"/>
    <w:rPr>
      <w:rFonts w:ascii="Times New Roman" w:eastAsia="宋体" w:hAnsi="Times New Roman" w:cs="Times New Roman"/>
      <w:sz w:val="18"/>
      <w:szCs w:val="18"/>
    </w:rPr>
  </w:style>
  <w:style w:type="character" w:styleId="a6">
    <w:name w:val="footnote reference"/>
    <w:rsid w:val="000B393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393B"/>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B393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B393B"/>
    <w:rPr>
      <w:sz w:val="18"/>
      <w:szCs w:val="18"/>
    </w:rPr>
  </w:style>
  <w:style w:type="paragraph" w:styleId="a4">
    <w:name w:val="footer"/>
    <w:basedOn w:val="a"/>
    <w:link w:val="Char0"/>
    <w:uiPriority w:val="99"/>
    <w:unhideWhenUsed/>
    <w:rsid w:val="000B393B"/>
    <w:pPr>
      <w:tabs>
        <w:tab w:val="center" w:pos="4153"/>
        <w:tab w:val="right" w:pos="8306"/>
      </w:tabs>
      <w:snapToGrid w:val="0"/>
      <w:jc w:val="left"/>
    </w:pPr>
    <w:rPr>
      <w:sz w:val="18"/>
      <w:szCs w:val="18"/>
    </w:rPr>
  </w:style>
  <w:style w:type="character" w:customStyle="1" w:styleId="Char0">
    <w:name w:val="页脚 Char"/>
    <w:basedOn w:val="a0"/>
    <w:link w:val="a4"/>
    <w:uiPriority w:val="99"/>
    <w:rsid w:val="000B393B"/>
    <w:rPr>
      <w:sz w:val="18"/>
      <w:szCs w:val="18"/>
    </w:rPr>
  </w:style>
  <w:style w:type="paragraph" w:styleId="a5">
    <w:name w:val="footnote text"/>
    <w:basedOn w:val="a"/>
    <w:link w:val="Char1"/>
    <w:rsid w:val="000B393B"/>
    <w:pPr>
      <w:snapToGrid w:val="0"/>
      <w:jc w:val="left"/>
    </w:pPr>
    <w:rPr>
      <w:rFonts w:ascii="Times New Roman" w:hAnsi="Times New Roman"/>
      <w:sz w:val="18"/>
      <w:szCs w:val="18"/>
    </w:rPr>
  </w:style>
  <w:style w:type="character" w:customStyle="1" w:styleId="Char1">
    <w:name w:val="脚注文本 Char"/>
    <w:basedOn w:val="a0"/>
    <w:link w:val="a5"/>
    <w:rsid w:val="000B393B"/>
    <w:rPr>
      <w:rFonts w:ascii="Times New Roman" w:eastAsia="宋体" w:hAnsi="Times New Roman" w:cs="Times New Roman"/>
      <w:sz w:val="18"/>
      <w:szCs w:val="18"/>
    </w:rPr>
  </w:style>
  <w:style w:type="character" w:styleId="a6">
    <w:name w:val="footnote reference"/>
    <w:rsid w:val="000B393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Paper999.com/key_2332/"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14</Pages>
  <Words>1053</Words>
  <Characters>6004</Characters>
  <Application>Microsoft Office Word</Application>
  <DocSecurity>0</DocSecurity>
  <Lines>50</Lines>
  <Paragraphs>14</Paragraphs>
  <ScaleCrop>false</ScaleCrop>
  <Company>Microsoft</Company>
  <LinksUpToDate>false</LinksUpToDate>
  <CharactersWithSpaces>7043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朱玉霜</dc:creator>
  <cp:keywords/>
  <dc:description/>
  <cp:lastModifiedBy>朱玉霜</cp:lastModifiedBy>
  <cp:revision>6</cp:revision>
  <dcterms:created xsi:type="dcterms:W3CDTF">2018-07-11T08:44:00Z</dcterms:created>
  <dcterms:modified xsi:type="dcterms:W3CDTF">2018-07-18T07:08:00Z</dcterms:modified>
</cp:coreProperties>
</file>